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E0" w:rsidRPr="00F96680" w:rsidRDefault="00397A9D" w:rsidP="009654E0">
      <w:pPr>
        <w:jc w:val="center"/>
        <w:rPr>
          <w:b/>
          <w:color w:val="000000" w:themeColor="text1"/>
          <w:sz w:val="28"/>
          <w:szCs w:val="28"/>
        </w:rPr>
      </w:pPr>
      <w:r w:rsidRPr="00F96680">
        <w:rPr>
          <w:b/>
          <w:color w:val="000000" w:themeColor="text1"/>
          <w:sz w:val="28"/>
          <w:szCs w:val="28"/>
        </w:rPr>
        <w:t xml:space="preserve">Testové otázky na </w:t>
      </w:r>
      <w:r w:rsidR="009654E0" w:rsidRPr="00F96680">
        <w:rPr>
          <w:b/>
          <w:color w:val="000000" w:themeColor="text1"/>
          <w:sz w:val="28"/>
          <w:szCs w:val="28"/>
        </w:rPr>
        <w:t>overovanie</w:t>
      </w:r>
      <w:r w:rsidRPr="00F96680">
        <w:rPr>
          <w:b/>
          <w:color w:val="000000" w:themeColor="text1"/>
          <w:sz w:val="28"/>
          <w:szCs w:val="28"/>
        </w:rPr>
        <w:t xml:space="preserve"> odborných vedomostí podľa vyhlášky </w:t>
      </w:r>
      <w:proofErr w:type="spellStart"/>
      <w:r w:rsidRPr="00F96680">
        <w:rPr>
          <w:b/>
          <w:color w:val="000000" w:themeColor="text1"/>
          <w:sz w:val="28"/>
          <w:szCs w:val="28"/>
        </w:rPr>
        <w:t>MPSVaR</w:t>
      </w:r>
      <w:proofErr w:type="spellEnd"/>
      <w:r w:rsidRPr="00F96680">
        <w:rPr>
          <w:b/>
          <w:color w:val="000000" w:themeColor="text1"/>
          <w:sz w:val="28"/>
          <w:szCs w:val="28"/>
        </w:rPr>
        <w:t xml:space="preserve"> č. 508/2009 Z. z.</w:t>
      </w:r>
    </w:p>
    <w:p w:rsidR="009556DA" w:rsidRPr="00F96680" w:rsidRDefault="007F5703" w:rsidP="009556DA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K t</w:t>
      </w:r>
      <w:r w:rsidR="009556DA" w:rsidRPr="00F96680">
        <w:rPr>
          <w:bCs/>
          <w:color w:val="000000" w:themeColor="text1"/>
        </w:rPr>
        <w:t>echnick</w:t>
      </w:r>
      <w:r w:rsidRPr="00F96680">
        <w:rPr>
          <w:bCs/>
          <w:color w:val="000000" w:themeColor="text1"/>
        </w:rPr>
        <w:t>ým</w:t>
      </w:r>
      <w:r w:rsidR="009556DA" w:rsidRPr="00F96680">
        <w:rPr>
          <w:bCs/>
          <w:color w:val="000000" w:themeColor="text1"/>
        </w:rPr>
        <w:t xml:space="preserve"> zariadenia</w:t>
      </w:r>
      <w:r w:rsidRPr="00F96680">
        <w:rPr>
          <w:bCs/>
          <w:color w:val="000000" w:themeColor="text1"/>
        </w:rPr>
        <w:t>m</w:t>
      </w:r>
      <w:r w:rsidR="009556DA" w:rsidRPr="00F96680">
        <w:rPr>
          <w:bCs/>
          <w:color w:val="000000" w:themeColor="text1"/>
        </w:rPr>
        <w:t xml:space="preserve"> elektrick</w:t>
      </w:r>
      <w:r w:rsidRPr="00F96680">
        <w:rPr>
          <w:bCs/>
          <w:color w:val="000000" w:themeColor="text1"/>
        </w:rPr>
        <w:t>ým</w:t>
      </w:r>
      <w:r w:rsidR="009556DA" w:rsidRPr="00F96680">
        <w:rPr>
          <w:bCs/>
          <w:color w:val="000000" w:themeColor="text1"/>
        </w:rPr>
        <w:t xml:space="preserve"> skupiny A</w:t>
      </w:r>
      <w:r w:rsidRPr="00F96680">
        <w:rPr>
          <w:bCs/>
          <w:color w:val="000000" w:themeColor="text1"/>
        </w:rPr>
        <w:t> patria</w:t>
      </w:r>
    </w:p>
    <w:p w:rsidR="007F5703" w:rsidRPr="00F96680" w:rsidRDefault="007F5703" w:rsidP="007F5703">
      <w:pPr>
        <w:pStyle w:val="Odsekzoznamu"/>
        <w:numPr>
          <w:ilvl w:val="0"/>
          <w:numId w:val="2"/>
        </w:numPr>
        <w:ind w:left="851" w:hanging="425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elektrická inštalácia v objekte určenom na zhromažďovanie menej ako 250 osôb</w:t>
      </w:r>
    </w:p>
    <w:p w:rsidR="007F5703" w:rsidRPr="00F96680" w:rsidRDefault="007F5703" w:rsidP="007F5703">
      <w:pPr>
        <w:pStyle w:val="Odsekzoznamu"/>
        <w:numPr>
          <w:ilvl w:val="0"/>
          <w:numId w:val="2"/>
        </w:numPr>
        <w:ind w:left="851" w:hanging="425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elektrická inštalácia v priestore s nebezpečenstvom výbuchu</w:t>
      </w:r>
    </w:p>
    <w:p w:rsidR="007F5703" w:rsidRPr="00F96680" w:rsidRDefault="007F5703" w:rsidP="007F5703">
      <w:pPr>
        <w:pStyle w:val="Odsekzoznamu"/>
        <w:numPr>
          <w:ilvl w:val="0"/>
          <w:numId w:val="2"/>
        </w:numPr>
        <w:ind w:left="851" w:hanging="425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elektrická sieť striedavého napätia do 1000 V</w:t>
      </w:r>
    </w:p>
    <w:p w:rsidR="007F5703" w:rsidRPr="00F96680" w:rsidRDefault="007F5703" w:rsidP="007F5703">
      <w:pPr>
        <w:pStyle w:val="Odsekzoznamu"/>
        <w:ind w:left="851"/>
        <w:jc w:val="both"/>
        <w:rPr>
          <w:color w:val="000000" w:themeColor="text1"/>
        </w:rPr>
      </w:pPr>
    </w:p>
    <w:p w:rsidR="00DC3EFE" w:rsidRPr="00F96680" w:rsidRDefault="007F5703" w:rsidP="007F5703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96680">
        <w:rPr>
          <w:color w:val="000000" w:themeColor="text1"/>
        </w:rPr>
        <w:t xml:space="preserve">Elektrotechnik na riadenie činnosti alebo na riadenie prevádzky môže </w:t>
      </w:r>
    </w:p>
    <w:p w:rsidR="007F5703" w:rsidRPr="00F96680" w:rsidRDefault="00DC3EFE" w:rsidP="00DC3EFE">
      <w:pPr>
        <w:pStyle w:val="Odsekzoznamu"/>
        <w:numPr>
          <w:ilvl w:val="0"/>
          <w:numId w:val="3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 xml:space="preserve">riadiť činnosť </w:t>
      </w:r>
      <w:r w:rsidR="007F5703" w:rsidRPr="00F96680">
        <w:rPr>
          <w:color w:val="000000" w:themeColor="text1"/>
        </w:rPr>
        <w:t xml:space="preserve">poučených osôb, elektrotechnikov, samostatných elektrotechnikov a elektrotechnikov na riadenie činnosti alebo na riadenie prevádzky </w:t>
      </w:r>
      <w:r w:rsidR="007F5703" w:rsidRPr="00F96680">
        <w:rPr>
          <w:bCs/>
          <w:color w:val="000000" w:themeColor="text1"/>
        </w:rPr>
        <w:t>bez obmedzenia ich počtu</w:t>
      </w:r>
    </w:p>
    <w:p w:rsidR="00976B86" w:rsidRPr="00F96680" w:rsidRDefault="00DC3EFE" w:rsidP="00DC3EFE">
      <w:pPr>
        <w:pStyle w:val="Odsekzoznamu"/>
        <w:numPr>
          <w:ilvl w:val="0"/>
          <w:numId w:val="3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>riadiť činnosť poučených osôb, elektrotechnikov</w:t>
      </w:r>
      <w:r w:rsidR="00976B86" w:rsidRPr="00F96680">
        <w:rPr>
          <w:color w:val="000000" w:themeColor="text1"/>
        </w:rPr>
        <w:t xml:space="preserve"> a</w:t>
      </w:r>
      <w:r w:rsidRPr="00F96680">
        <w:rPr>
          <w:color w:val="000000" w:themeColor="text1"/>
        </w:rPr>
        <w:t xml:space="preserve"> samostatných elektrotechnikov</w:t>
      </w:r>
      <w:r w:rsidR="00976B86" w:rsidRPr="00F96680">
        <w:rPr>
          <w:bCs/>
          <w:color w:val="000000" w:themeColor="text1"/>
        </w:rPr>
        <w:t xml:space="preserve"> bez obmedzenia ich počtu </w:t>
      </w:r>
      <w:r w:rsidRPr="00F96680">
        <w:rPr>
          <w:color w:val="000000" w:themeColor="text1"/>
        </w:rPr>
        <w:t>a</w:t>
      </w:r>
      <w:r w:rsidR="00976B86" w:rsidRPr="00F96680">
        <w:rPr>
          <w:color w:val="000000" w:themeColor="text1"/>
        </w:rPr>
        <w:t xml:space="preserve"> riadiť činnosť najviac dvoch </w:t>
      </w:r>
      <w:r w:rsidRPr="00F96680">
        <w:rPr>
          <w:color w:val="000000" w:themeColor="text1"/>
        </w:rPr>
        <w:t xml:space="preserve">elektrotechnikov na riadenie činnosti alebo na riadenie prevádzky </w:t>
      </w:r>
    </w:p>
    <w:p w:rsidR="00DC3EFE" w:rsidRPr="00F96680" w:rsidRDefault="00DC3EFE" w:rsidP="00DC3EFE">
      <w:pPr>
        <w:pStyle w:val="Odsekzoznamu"/>
        <w:numPr>
          <w:ilvl w:val="0"/>
          <w:numId w:val="3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>môže riadiť činnosť poučených osôb bez obmedzenia ich počtu a riadiť činnosť najviac dvoch elektrotechnikov</w:t>
      </w:r>
    </w:p>
    <w:p w:rsidR="00CD1C3F" w:rsidRPr="00F96680" w:rsidRDefault="00CD1C3F" w:rsidP="00CD1C3F">
      <w:pPr>
        <w:pStyle w:val="Odsekzoznamu"/>
        <w:ind w:left="851"/>
        <w:jc w:val="both"/>
        <w:rPr>
          <w:color w:val="000000" w:themeColor="text1"/>
        </w:rPr>
      </w:pPr>
    </w:p>
    <w:p w:rsidR="00CD1C3F" w:rsidRPr="00F96680" w:rsidRDefault="00455D9B" w:rsidP="00CD1C3F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96680">
        <w:rPr>
          <w:color w:val="000000" w:themeColor="text1"/>
        </w:rPr>
        <w:t xml:space="preserve">V priamej súvislosti s plnením pracovných úloh sú </w:t>
      </w:r>
    </w:p>
    <w:p w:rsidR="00CD1C3F" w:rsidRPr="00F96680" w:rsidRDefault="00CD1C3F" w:rsidP="00E21BE7">
      <w:pPr>
        <w:pStyle w:val="Odsekzoznamu"/>
        <w:numPr>
          <w:ilvl w:val="0"/>
          <w:numId w:val="4"/>
        </w:numPr>
        <w:ind w:left="851" w:hanging="425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cesta do zamestnania</w:t>
      </w:r>
    </w:p>
    <w:p w:rsidR="006B3654" w:rsidRPr="00F96680" w:rsidRDefault="00455D9B" w:rsidP="00E21BE7">
      <w:pPr>
        <w:pStyle w:val="Odsekzoznamu"/>
        <w:numPr>
          <w:ilvl w:val="0"/>
          <w:numId w:val="4"/>
        </w:numPr>
        <w:ind w:left="851" w:hanging="425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úkony potrebné na výkon práce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stravovanie</w:t>
      </w:r>
    </w:p>
    <w:p w:rsidR="00CD1C3F" w:rsidRPr="00F96680" w:rsidRDefault="00CD1C3F" w:rsidP="00CD1C3F">
      <w:pPr>
        <w:pStyle w:val="Odsekzoznamu"/>
        <w:ind w:left="851"/>
        <w:jc w:val="both"/>
        <w:rPr>
          <w:color w:val="000000" w:themeColor="text1"/>
        </w:rPr>
      </w:pPr>
    </w:p>
    <w:p w:rsidR="00CD1C3F" w:rsidRPr="00F96680" w:rsidRDefault="00CD1C3F" w:rsidP="00CD1C3F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 xml:space="preserve">Podmienkou na vydanie osvedčenia pre </w:t>
      </w:r>
      <w:r w:rsidR="00583CF8" w:rsidRPr="00F96680">
        <w:rPr>
          <w:bCs/>
          <w:color w:val="000000" w:themeColor="text1"/>
        </w:rPr>
        <w:t>elektrotechnika</w:t>
      </w:r>
      <w:r w:rsidR="00F77ABE" w:rsidRPr="00F96680">
        <w:rPr>
          <w:bCs/>
          <w:color w:val="000000" w:themeColor="text1"/>
        </w:rPr>
        <w:t xml:space="preserve"> je</w:t>
      </w:r>
    </w:p>
    <w:p w:rsidR="00CD1C3F" w:rsidRPr="00F96680" w:rsidRDefault="00455D9B" w:rsidP="00E21BE7">
      <w:pPr>
        <w:pStyle w:val="Odsekzoznamu"/>
        <w:numPr>
          <w:ilvl w:val="0"/>
          <w:numId w:val="5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>prax podľa osobitného predpisu</w:t>
      </w:r>
    </w:p>
    <w:p w:rsidR="00583CF8" w:rsidRPr="00F96680" w:rsidRDefault="00583CF8" w:rsidP="00E21BE7">
      <w:pPr>
        <w:pStyle w:val="Odsekzoznamu"/>
        <w:numPr>
          <w:ilvl w:val="0"/>
          <w:numId w:val="5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>výpis z registra trestov</w:t>
      </w:r>
      <w:r w:rsidR="00F15B7E" w:rsidRPr="00F96680">
        <w:rPr>
          <w:color w:val="000000" w:themeColor="text1"/>
        </w:rPr>
        <w:tab/>
      </w:r>
      <w:r w:rsidR="00F15B7E" w:rsidRPr="00F96680">
        <w:rPr>
          <w:color w:val="000000" w:themeColor="text1"/>
        </w:rPr>
        <w:tab/>
      </w:r>
      <w:r w:rsidR="00F15B7E" w:rsidRPr="00F96680">
        <w:rPr>
          <w:color w:val="000000" w:themeColor="text1"/>
        </w:rPr>
        <w:tab/>
      </w:r>
      <w:r w:rsidR="00F15B7E" w:rsidRPr="00F96680">
        <w:rPr>
          <w:b/>
          <w:color w:val="000000" w:themeColor="text1"/>
        </w:rPr>
        <w:t>c)</w:t>
      </w:r>
      <w:r w:rsidR="00F15B7E" w:rsidRPr="00F96680">
        <w:rPr>
          <w:color w:val="000000" w:themeColor="text1"/>
        </w:rPr>
        <w:t xml:space="preserve">    </w:t>
      </w:r>
      <w:r w:rsidR="00EF1920" w:rsidRPr="00F96680">
        <w:rPr>
          <w:color w:val="000000" w:themeColor="text1"/>
        </w:rPr>
        <w:t>vzdelanie podľa osobitného predpisu</w:t>
      </w:r>
    </w:p>
    <w:p w:rsidR="00F15B7E" w:rsidRPr="00F96680" w:rsidRDefault="00F15B7E" w:rsidP="00F15B7E">
      <w:pPr>
        <w:pStyle w:val="Odsekzoznamu"/>
        <w:ind w:left="851"/>
        <w:jc w:val="both"/>
        <w:rPr>
          <w:color w:val="000000" w:themeColor="text1"/>
        </w:rPr>
      </w:pPr>
    </w:p>
    <w:p w:rsidR="00583CF8" w:rsidRPr="00F96680" w:rsidRDefault="00583CF8" w:rsidP="00583CF8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96680">
        <w:rPr>
          <w:color w:val="000000" w:themeColor="text1"/>
        </w:rPr>
        <w:t>Odvolacím orgánom vo veciach, v ktorých v prvom stupn</w:t>
      </w:r>
      <w:r w:rsidR="00F77ABE" w:rsidRPr="00F96680">
        <w:rPr>
          <w:color w:val="000000" w:themeColor="text1"/>
        </w:rPr>
        <w:t>i rozhodol inšpektorát práce je</w:t>
      </w:r>
    </w:p>
    <w:p w:rsidR="006B3654" w:rsidRPr="00F96680" w:rsidRDefault="00455D9B" w:rsidP="00E21BE7">
      <w:pPr>
        <w:pStyle w:val="Odsekzoznamu"/>
        <w:numPr>
          <w:ilvl w:val="0"/>
          <w:numId w:val="6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>Ministerstvo práce, sociálnych vecí a rodiny Slovenskej republiky</w:t>
      </w:r>
    </w:p>
    <w:p w:rsidR="00583CF8" w:rsidRPr="00F96680" w:rsidRDefault="00EF1920" w:rsidP="00E21BE7">
      <w:pPr>
        <w:pStyle w:val="Odsekzoznamu"/>
        <w:numPr>
          <w:ilvl w:val="0"/>
          <w:numId w:val="6"/>
        </w:numPr>
        <w:ind w:left="851" w:hanging="425"/>
        <w:jc w:val="both"/>
        <w:rPr>
          <w:color w:val="000000" w:themeColor="text1"/>
        </w:rPr>
      </w:pPr>
      <w:r w:rsidRPr="00F96680">
        <w:rPr>
          <w:color w:val="000000" w:themeColor="text1"/>
        </w:rPr>
        <w:t>Národný inšpektorát práce</w:t>
      </w:r>
      <w:r w:rsidR="00F15B7E" w:rsidRPr="00F96680">
        <w:rPr>
          <w:color w:val="000000" w:themeColor="text1"/>
        </w:rPr>
        <w:tab/>
      </w:r>
      <w:r w:rsidR="00F15B7E" w:rsidRPr="00F96680">
        <w:rPr>
          <w:color w:val="000000" w:themeColor="text1"/>
        </w:rPr>
        <w:tab/>
      </w:r>
      <w:r w:rsidR="00F15B7E" w:rsidRPr="00F96680">
        <w:rPr>
          <w:color w:val="000000" w:themeColor="text1"/>
        </w:rPr>
        <w:tab/>
      </w:r>
      <w:r w:rsidR="00F15B7E" w:rsidRPr="00F96680">
        <w:rPr>
          <w:b/>
          <w:color w:val="000000" w:themeColor="text1"/>
        </w:rPr>
        <w:t>c)</w:t>
      </w:r>
      <w:r w:rsidR="00F15B7E" w:rsidRPr="00F96680">
        <w:rPr>
          <w:color w:val="000000" w:themeColor="text1"/>
        </w:rPr>
        <w:t xml:space="preserve">    </w:t>
      </w:r>
      <w:r w:rsidR="00583CF8" w:rsidRPr="00F96680">
        <w:rPr>
          <w:color w:val="000000" w:themeColor="text1"/>
        </w:rPr>
        <w:t>súd</w:t>
      </w:r>
    </w:p>
    <w:p w:rsidR="006A52AD" w:rsidRPr="00F96680" w:rsidRDefault="006A52AD" w:rsidP="006A52AD">
      <w:pPr>
        <w:pStyle w:val="Odsekzoznamu"/>
        <w:ind w:left="851"/>
        <w:jc w:val="both"/>
        <w:rPr>
          <w:color w:val="000000" w:themeColor="text1"/>
        </w:rPr>
      </w:pPr>
    </w:p>
    <w:p w:rsidR="00583CF8" w:rsidRPr="00F96680" w:rsidRDefault="00AE5237" w:rsidP="00583CF8">
      <w:pPr>
        <w:pStyle w:val="Odsekzoznamu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96680">
        <w:rPr>
          <w:color w:val="000000" w:themeColor="text1"/>
        </w:rPr>
        <w:t xml:space="preserve">Inšpektorát práce je oprávnený </w:t>
      </w:r>
      <w:r w:rsidRPr="00F96680">
        <w:rPr>
          <w:bCs/>
          <w:color w:val="000000" w:themeColor="text1"/>
        </w:rPr>
        <w:t>uložiť pokutu</w:t>
      </w:r>
      <w:r w:rsidRPr="00F96680">
        <w:rPr>
          <w:rFonts w:eastAsia="+mn-ea" w:cs="+mn-cs"/>
          <w:color w:val="000000" w:themeColor="text1"/>
        </w:rPr>
        <w:t xml:space="preserve"> </w:t>
      </w:r>
      <w:r w:rsidRPr="00F96680">
        <w:rPr>
          <w:bCs/>
          <w:color w:val="000000" w:themeColor="text1"/>
        </w:rPr>
        <w:t>vedúcim zamestnancom a štatutárnym orgánom, ktorí svojím zavinením porušili povinnosti až do</w:t>
      </w:r>
    </w:p>
    <w:p w:rsidR="00AE5237" w:rsidRPr="00F96680" w:rsidRDefault="00AE5237" w:rsidP="00E21BE7">
      <w:pPr>
        <w:pStyle w:val="Odsekzoznamu"/>
        <w:numPr>
          <w:ilvl w:val="0"/>
          <w:numId w:val="7"/>
        </w:numPr>
        <w:ind w:left="851" w:hanging="425"/>
        <w:jc w:val="both"/>
        <w:rPr>
          <w:color w:val="000000" w:themeColor="text1"/>
        </w:rPr>
      </w:pPr>
      <w:r w:rsidRPr="00F96680">
        <w:rPr>
          <w:bCs/>
          <w:color w:val="000000" w:themeColor="text1"/>
        </w:rPr>
        <w:t>štvornásobku ich priemerného mesačného zárobku</w:t>
      </w:r>
    </w:p>
    <w:p w:rsidR="00AE5237" w:rsidRPr="00F96680" w:rsidRDefault="00455D9B" w:rsidP="00E21BE7">
      <w:pPr>
        <w:pStyle w:val="Odsekzoznamu"/>
        <w:numPr>
          <w:ilvl w:val="0"/>
          <w:numId w:val="7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65 €  až do 650 €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F15B7E" w:rsidRPr="00F96680">
        <w:rPr>
          <w:bCs/>
          <w:color w:val="000000" w:themeColor="text1"/>
        </w:rPr>
        <w:tab/>
      </w:r>
      <w:r w:rsidR="00F15B7E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="00AE5237" w:rsidRPr="00F96680">
        <w:rPr>
          <w:bCs/>
          <w:color w:val="000000" w:themeColor="text1"/>
        </w:rPr>
        <w:t>do 33 000 €</w:t>
      </w:r>
    </w:p>
    <w:p w:rsidR="00C3233F" w:rsidRPr="00F96680" w:rsidRDefault="00C3233F" w:rsidP="00C3233F">
      <w:pPr>
        <w:pStyle w:val="Odsekzoznamu"/>
        <w:ind w:left="851"/>
        <w:jc w:val="both"/>
        <w:rPr>
          <w:bCs/>
          <w:color w:val="000000" w:themeColor="text1"/>
        </w:rPr>
      </w:pPr>
    </w:p>
    <w:p w:rsidR="006A52AD" w:rsidRPr="00F96680" w:rsidRDefault="006A52AD" w:rsidP="006A52A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O</w:t>
      </w:r>
      <w:r w:rsidR="00455D9B" w:rsidRPr="00F96680">
        <w:rPr>
          <w:bCs/>
          <w:color w:val="000000" w:themeColor="text1"/>
        </w:rPr>
        <w:t>dborn</w:t>
      </w:r>
      <w:r w:rsidRPr="00F96680">
        <w:rPr>
          <w:bCs/>
          <w:color w:val="000000" w:themeColor="text1"/>
        </w:rPr>
        <w:t>ú</w:t>
      </w:r>
      <w:r w:rsidR="00455D9B" w:rsidRPr="00F96680">
        <w:rPr>
          <w:bCs/>
          <w:color w:val="000000" w:themeColor="text1"/>
        </w:rPr>
        <w:t xml:space="preserve"> prehliadku a odborn</w:t>
      </w:r>
      <w:r w:rsidRPr="00F96680">
        <w:rPr>
          <w:bCs/>
          <w:color w:val="000000" w:themeColor="text1"/>
        </w:rPr>
        <w:t>ú</w:t>
      </w:r>
      <w:r w:rsidR="00455D9B" w:rsidRPr="00F96680">
        <w:rPr>
          <w:bCs/>
          <w:color w:val="000000" w:themeColor="text1"/>
        </w:rPr>
        <w:t xml:space="preserve"> skúšku</w:t>
      </w:r>
      <w:r w:rsidR="00F77ABE" w:rsidRPr="00F96680">
        <w:rPr>
          <w:bCs/>
          <w:color w:val="000000" w:themeColor="text1"/>
        </w:rPr>
        <w:t xml:space="preserve"> vykonáva</w:t>
      </w:r>
    </w:p>
    <w:p w:rsidR="006B3654" w:rsidRPr="00F96680" w:rsidRDefault="00455D9B" w:rsidP="00E21BE7">
      <w:pPr>
        <w:pStyle w:val="Odsekzoznamu"/>
        <w:numPr>
          <w:ilvl w:val="0"/>
          <w:numId w:val="8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revízny technik</w:t>
      </w:r>
    </w:p>
    <w:p w:rsidR="006A52AD" w:rsidRPr="00F96680" w:rsidRDefault="006A52AD" w:rsidP="00E21BE7">
      <w:pPr>
        <w:pStyle w:val="Odsekzoznamu"/>
        <w:numPr>
          <w:ilvl w:val="0"/>
          <w:numId w:val="8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oprávnená právnická osoba</w:t>
      </w:r>
      <w:r w:rsidR="00F15B7E" w:rsidRPr="00F96680">
        <w:rPr>
          <w:bCs/>
          <w:color w:val="000000" w:themeColor="text1"/>
        </w:rPr>
        <w:tab/>
      </w:r>
      <w:r w:rsidR="00F15B7E" w:rsidRPr="00F96680">
        <w:rPr>
          <w:bCs/>
          <w:color w:val="000000" w:themeColor="text1"/>
        </w:rPr>
        <w:tab/>
      </w:r>
      <w:r w:rsidR="00F15B7E" w:rsidRPr="00F96680">
        <w:rPr>
          <w:bCs/>
          <w:color w:val="000000" w:themeColor="text1"/>
        </w:rPr>
        <w:tab/>
      </w:r>
      <w:r w:rsidR="00F15B7E" w:rsidRPr="00F96680">
        <w:rPr>
          <w:b/>
          <w:bCs/>
          <w:color w:val="000000" w:themeColor="text1"/>
        </w:rPr>
        <w:t>c)</w:t>
      </w:r>
      <w:r w:rsidR="00F15B7E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samostatný elektrotechnik</w:t>
      </w:r>
    </w:p>
    <w:p w:rsidR="00B14FE7" w:rsidRPr="00F96680" w:rsidRDefault="00B14FE7" w:rsidP="00B14FE7">
      <w:pPr>
        <w:pStyle w:val="Odsekzoznamu"/>
        <w:ind w:left="851"/>
        <w:jc w:val="both"/>
        <w:rPr>
          <w:bCs/>
          <w:color w:val="000000" w:themeColor="text1"/>
        </w:rPr>
      </w:pPr>
    </w:p>
    <w:p w:rsidR="006A52AD" w:rsidRPr="00F96680" w:rsidRDefault="006A52AD" w:rsidP="006A52A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Pri revízii</w:t>
      </w:r>
      <w:r w:rsidR="00C3233F" w:rsidRPr="00F96680">
        <w:rPr>
          <w:bCs/>
          <w:color w:val="000000" w:themeColor="text1"/>
        </w:rPr>
        <w:t xml:space="preserve"> </w:t>
      </w:r>
    </w:p>
    <w:p w:rsidR="00C3233F" w:rsidRPr="00F96680" w:rsidRDefault="00C3233F" w:rsidP="00E21BE7">
      <w:pPr>
        <w:pStyle w:val="Odsekzoznamu"/>
        <w:numPr>
          <w:ilvl w:val="0"/>
          <w:numId w:val="9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sa najprv vykonáva prehliadka a potom meranie a skúšanie</w:t>
      </w:r>
    </w:p>
    <w:p w:rsidR="00C3233F" w:rsidRPr="00F96680" w:rsidRDefault="00C3233F" w:rsidP="00E21BE7">
      <w:pPr>
        <w:pStyle w:val="Odsekzoznamu"/>
        <w:numPr>
          <w:ilvl w:val="0"/>
          <w:numId w:val="9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sa najprv vykonáva meranie a skúšanie a potom prehliadka</w:t>
      </w:r>
    </w:p>
    <w:p w:rsidR="00C3233F" w:rsidRPr="00F96680" w:rsidRDefault="00C3233F" w:rsidP="00E21BE7">
      <w:pPr>
        <w:pStyle w:val="Odsekzoznamu"/>
        <w:numPr>
          <w:ilvl w:val="0"/>
          <w:numId w:val="9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nezáleží na poradí vykonávania jednotlivých činností</w:t>
      </w:r>
    </w:p>
    <w:p w:rsidR="00420A24" w:rsidRPr="00F96680" w:rsidRDefault="00420A24" w:rsidP="00420A24">
      <w:pPr>
        <w:pStyle w:val="Odsekzoznamu"/>
        <w:ind w:left="1146"/>
        <w:jc w:val="both"/>
        <w:rPr>
          <w:bCs/>
          <w:color w:val="000000" w:themeColor="text1"/>
        </w:rPr>
      </w:pPr>
    </w:p>
    <w:p w:rsidR="009A2EDB" w:rsidRPr="00F96680" w:rsidRDefault="009A2EDB" w:rsidP="00420A24">
      <w:pPr>
        <w:pStyle w:val="Odsekzoznamu"/>
        <w:ind w:left="1146"/>
        <w:jc w:val="both"/>
        <w:rPr>
          <w:bCs/>
          <w:color w:val="000000" w:themeColor="text1"/>
        </w:rPr>
      </w:pPr>
    </w:p>
    <w:p w:rsidR="00C3233F" w:rsidRPr="00F96680" w:rsidRDefault="00420A24" w:rsidP="00C3233F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lastRenderedPageBreak/>
        <w:t>P</w:t>
      </w:r>
      <w:r w:rsidR="00C3233F" w:rsidRPr="00F96680">
        <w:rPr>
          <w:bCs/>
          <w:color w:val="000000" w:themeColor="text1"/>
        </w:rPr>
        <w:t>rah citlivosti</w:t>
      </w:r>
      <w:r w:rsidR="00F77ABE" w:rsidRPr="00F96680">
        <w:rPr>
          <w:bCs/>
          <w:color w:val="000000" w:themeColor="text1"/>
        </w:rPr>
        <w:t xml:space="preserve"> má hodnotu</w:t>
      </w:r>
    </w:p>
    <w:p w:rsidR="00420A24" w:rsidRPr="00F96680" w:rsidRDefault="00420A24" w:rsidP="00E21BE7">
      <w:pPr>
        <w:pStyle w:val="Odsekzoznamu"/>
        <w:numPr>
          <w:ilvl w:val="0"/>
          <w:numId w:val="10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0,5 </w:t>
      </w:r>
      <w:proofErr w:type="spellStart"/>
      <w:r w:rsidRPr="00F96680">
        <w:rPr>
          <w:bCs/>
          <w:color w:val="000000" w:themeColor="text1"/>
        </w:rPr>
        <w:t>mA</w:t>
      </w:r>
      <w:proofErr w:type="spellEnd"/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b)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 xml:space="preserve">5 </w:t>
      </w:r>
      <w:proofErr w:type="spellStart"/>
      <w:r w:rsidRPr="00F96680">
        <w:rPr>
          <w:bCs/>
          <w:color w:val="000000" w:themeColor="text1"/>
        </w:rPr>
        <w:t>mA</w:t>
      </w:r>
      <w:proofErr w:type="spellEnd"/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 xml:space="preserve">50 </w:t>
      </w:r>
      <w:proofErr w:type="spellStart"/>
      <w:r w:rsidRPr="00F96680">
        <w:rPr>
          <w:bCs/>
          <w:color w:val="000000" w:themeColor="text1"/>
        </w:rPr>
        <w:t>mA</w:t>
      </w:r>
      <w:proofErr w:type="spellEnd"/>
    </w:p>
    <w:p w:rsidR="00796810" w:rsidRPr="00F96680" w:rsidRDefault="00796810" w:rsidP="00796810">
      <w:pPr>
        <w:pStyle w:val="Odsekzoznamu"/>
        <w:ind w:left="851"/>
        <w:jc w:val="both"/>
        <w:rPr>
          <w:bCs/>
          <w:color w:val="000000" w:themeColor="text1"/>
        </w:rPr>
      </w:pPr>
    </w:p>
    <w:p w:rsidR="006B3654" w:rsidRPr="00F96680" w:rsidRDefault="00420A24" w:rsidP="00420A24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</w:t>
      </w:r>
      <w:r w:rsidR="00455D9B" w:rsidRPr="00F96680">
        <w:rPr>
          <w:bCs/>
          <w:color w:val="000000" w:themeColor="text1"/>
        </w:rPr>
        <w:t>ajrýchlejší a najbezpečnejší spôsob</w:t>
      </w:r>
      <w:r w:rsidRPr="00F96680">
        <w:rPr>
          <w:bCs/>
          <w:color w:val="000000" w:themeColor="text1"/>
        </w:rPr>
        <w:t xml:space="preserve"> vyslobodenia postihnutého z dosahu prúdu</w:t>
      </w:r>
      <w:r w:rsidR="00F77ABE" w:rsidRPr="00F96680">
        <w:rPr>
          <w:bCs/>
          <w:color w:val="000000" w:themeColor="text1"/>
        </w:rPr>
        <w:t xml:space="preserve"> je</w:t>
      </w:r>
    </w:p>
    <w:p w:rsidR="00420A24" w:rsidRPr="00F96680" w:rsidRDefault="00420A24" w:rsidP="00E21BE7">
      <w:pPr>
        <w:pStyle w:val="Odsekzoznamu"/>
        <w:numPr>
          <w:ilvl w:val="0"/>
          <w:numId w:val="11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Odtiahnutie postihnutého </w:t>
      </w:r>
      <w:r w:rsidR="000575C4" w:rsidRPr="00F96680">
        <w:rPr>
          <w:bCs/>
          <w:color w:val="000000" w:themeColor="text1"/>
        </w:rPr>
        <w:t xml:space="preserve">od </w:t>
      </w:r>
      <w:r w:rsidRPr="00F96680">
        <w:rPr>
          <w:bCs/>
          <w:color w:val="000000" w:themeColor="text1"/>
        </w:rPr>
        <w:t>zdroja zásahu</w:t>
      </w:r>
    </w:p>
    <w:p w:rsidR="000575C4" w:rsidRPr="00F96680" w:rsidRDefault="000575C4" w:rsidP="00E21BE7">
      <w:pPr>
        <w:pStyle w:val="Odsekzoznamu"/>
        <w:numPr>
          <w:ilvl w:val="0"/>
          <w:numId w:val="11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Prerušenie prívodu elektrického prúdu</w:t>
      </w:r>
    </w:p>
    <w:p w:rsidR="006B3654" w:rsidRPr="00F96680" w:rsidRDefault="000575C4" w:rsidP="00E21BE7">
      <w:pPr>
        <w:pStyle w:val="Odsekzoznamu"/>
        <w:numPr>
          <w:ilvl w:val="0"/>
          <w:numId w:val="11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V</w:t>
      </w:r>
      <w:r w:rsidR="00455D9B" w:rsidRPr="00F96680">
        <w:rPr>
          <w:bCs/>
          <w:color w:val="000000" w:themeColor="text1"/>
        </w:rPr>
        <w:t xml:space="preserve">ypnutie prívodu el. prúdu  </w:t>
      </w:r>
    </w:p>
    <w:p w:rsidR="000575C4" w:rsidRPr="00F96680" w:rsidRDefault="000575C4" w:rsidP="000575C4">
      <w:pPr>
        <w:pStyle w:val="Odsekzoznamu"/>
        <w:ind w:left="851"/>
        <w:jc w:val="both"/>
        <w:rPr>
          <w:bCs/>
          <w:color w:val="000000" w:themeColor="text1"/>
        </w:rPr>
      </w:pPr>
    </w:p>
    <w:p w:rsidR="001B727A" w:rsidRPr="00F96680" w:rsidRDefault="001B727A" w:rsidP="001B727A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V </w:t>
      </w:r>
      <w:proofErr w:type="spellStart"/>
      <w:r w:rsidRPr="00F96680">
        <w:rPr>
          <w:bCs/>
          <w:color w:val="000000" w:themeColor="text1"/>
        </w:rPr>
        <w:t>protišokovej</w:t>
      </w:r>
      <w:proofErr w:type="spellEnd"/>
      <w:r w:rsidRPr="00F96680">
        <w:rPr>
          <w:bCs/>
          <w:color w:val="000000" w:themeColor="text1"/>
        </w:rPr>
        <w:t xml:space="preserve"> polohe leží postihnutý</w:t>
      </w:r>
    </w:p>
    <w:p w:rsidR="001B727A" w:rsidRPr="00F96680" w:rsidRDefault="001B727A" w:rsidP="00E21BE7">
      <w:pPr>
        <w:pStyle w:val="Odsekzoznamu"/>
        <w:numPr>
          <w:ilvl w:val="0"/>
          <w:numId w:val="12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na boku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b)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na chrbte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na bruchu</w:t>
      </w:r>
    </w:p>
    <w:p w:rsidR="001B727A" w:rsidRPr="00F96680" w:rsidRDefault="001B727A" w:rsidP="001B727A">
      <w:pPr>
        <w:pStyle w:val="Odsekzoznamu"/>
        <w:ind w:left="1146"/>
        <w:jc w:val="both"/>
        <w:rPr>
          <w:bCs/>
          <w:color w:val="000000" w:themeColor="text1"/>
        </w:rPr>
      </w:pPr>
    </w:p>
    <w:p w:rsidR="00420A24" w:rsidRPr="00F96680" w:rsidRDefault="00455D9B" w:rsidP="00420A24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Pri </w:t>
      </w:r>
      <w:proofErr w:type="spellStart"/>
      <w:r w:rsidR="00E318A8" w:rsidRPr="00F96680">
        <w:rPr>
          <w:bCs/>
          <w:color w:val="000000" w:themeColor="text1"/>
        </w:rPr>
        <w:t>kardiopulmonáln</w:t>
      </w:r>
      <w:r w:rsidRPr="00F96680">
        <w:rPr>
          <w:bCs/>
          <w:color w:val="000000" w:themeColor="text1"/>
        </w:rPr>
        <w:t>ej</w:t>
      </w:r>
      <w:proofErr w:type="spellEnd"/>
      <w:r w:rsidR="00E318A8" w:rsidRPr="00F96680">
        <w:rPr>
          <w:bCs/>
          <w:color w:val="000000" w:themeColor="text1"/>
        </w:rPr>
        <w:t xml:space="preserve"> resuscitáci</w:t>
      </w:r>
      <w:r w:rsidRPr="00F96680">
        <w:rPr>
          <w:bCs/>
          <w:color w:val="000000" w:themeColor="text1"/>
        </w:rPr>
        <w:t>i</w:t>
      </w:r>
      <w:r w:rsidR="00BD014B" w:rsidRPr="00F96680">
        <w:rPr>
          <w:bCs/>
          <w:color w:val="000000" w:themeColor="text1"/>
        </w:rPr>
        <w:t xml:space="preserve"> najprv</w:t>
      </w:r>
    </w:p>
    <w:p w:rsidR="00796810" w:rsidRPr="00F96680" w:rsidRDefault="00BD014B" w:rsidP="00E21BE7">
      <w:pPr>
        <w:pStyle w:val="Odsekzoznamu"/>
        <w:numPr>
          <w:ilvl w:val="0"/>
          <w:numId w:val="13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30 krát </w:t>
      </w:r>
      <w:r w:rsidR="00796810" w:rsidRPr="00F96680">
        <w:rPr>
          <w:bCs/>
          <w:color w:val="000000" w:themeColor="text1"/>
        </w:rPr>
        <w:t>stlačíme hrudník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b)</w:t>
      </w:r>
      <w:r w:rsidR="00B14FE7" w:rsidRPr="00F96680">
        <w:rPr>
          <w:bCs/>
          <w:color w:val="000000" w:themeColor="text1"/>
        </w:rPr>
        <w:t xml:space="preserve">    </w:t>
      </w:r>
      <w:r w:rsidR="00796810" w:rsidRPr="00F96680">
        <w:rPr>
          <w:bCs/>
          <w:color w:val="000000" w:themeColor="text1"/>
        </w:rPr>
        <w:t>100 krát stlačíme hrudník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="00796810" w:rsidRPr="00F96680">
        <w:rPr>
          <w:bCs/>
          <w:color w:val="000000" w:themeColor="text1"/>
        </w:rPr>
        <w:t>urobíme 2 účinné vdychy</w:t>
      </w:r>
    </w:p>
    <w:p w:rsidR="00EF1920" w:rsidRPr="00F96680" w:rsidRDefault="00EF1920" w:rsidP="00EF1920">
      <w:pPr>
        <w:pStyle w:val="Odsekzoznamu"/>
        <w:ind w:left="851"/>
        <w:jc w:val="both"/>
        <w:rPr>
          <w:bCs/>
          <w:color w:val="000000" w:themeColor="text1"/>
        </w:rPr>
      </w:pPr>
    </w:p>
    <w:p w:rsidR="00B14FE7" w:rsidRPr="00F96680" w:rsidRDefault="00796810" w:rsidP="00B14FE7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Tvar rovnostranného trojuholníka majú bezpečnostné značky</w:t>
      </w:r>
    </w:p>
    <w:p w:rsidR="00EF1920" w:rsidRPr="00F96680" w:rsidRDefault="00EF1920" w:rsidP="00E21BE7">
      <w:pPr>
        <w:pStyle w:val="Odsekzoznamu"/>
        <w:numPr>
          <w:ilvl w:val="0"/>
          <w:numId w:val="14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príkazové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b)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požiarne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výstražné</w:t>
      </w:r>
    </w:p>
    <w:p w:rsidR="00796810" w:rsidRPr="00F96680" w:rsidRDefault="00796810" w:rsidP="00796810">
      <w:pPr>
        <w:pStyle w:val="Odsekzoznamu"/>
        <w:ind w:left="426"/>
        <w:jc w:val="both"/>
        <w:rPr>
          <w:bCs/>
          <w:color w:val="000000" w:themeColor="text1"/>
        </w:rPr>
      </w:pPr>
    </w:p>
    <w:p w:rsidR="00796810" w:rsidRPr="00F96680" w:rsidRDefault="00EF1920" w:rsidP="00796810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Čierny piktogram majú bezpečnostné značky</w:t>
      </w:r>
    </w:p>
    <w:p w:rsidR="00EF1920" w:rsidRPr="00F96680" w:rsidRDefault="00EF1920" w:rsidP="00E21BE7">
      <w:pPr>
        <w:pStyle w:val="Odsekzoznamu"/>
        <w:numPr>
          <w:ilvl w:val="0"/>
          <w:numId w:val="15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výstražné a</w:t>
      </w:r>
      <w:r w:rsidR="00B14FE7" w:rsidRPr="00F96680">
        <w:rPr>
          <w:bCs/>
          <w:color w:val="000000" w:themeColor="text1"/>
        </w:rPr>
        <w:t> </w:t>
      </w:r>
      <w:proofErr w:type="spellStart"/>
      <w:r w:rsidRPr="00F96680">
        <w:rPr>
          <w:bCs/>
          <w:color w:val="000000" w:themeColor="text1"/>
        </w:rPr>
        <w:t>zákazové</w:t>
      </w:r>
      <w:proofErr w:type="spellEnd"/>
      <w:r w:rsidR="00B14FE7" w:rsidRPr="00F96680">
        <w:rPr>
          <w:bCs/>
          <w:color w:val="000000" w:themeColor="text1"/>
        </w:rPr>
        <w:tab/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b)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požiarne a</w:t>
      </w:r>
      <w:r w:rsidR="00B14FE7" w:rsidRPr="00F96680">
        <w:rPr>
          <w:bCs/>
          <w:color w:val="000000" w:themeColor="text1"/>
        </w:rPr>
        <w:t> </w:t>
      </w:r>
      <w:r w:rsidRPr="00F96680">
        <w:rPr>
          <w:bCs/>
          <w:color w:val="000000" w:themeColor="text1"/>
        </w:rPr>
        <w:t>príkazové</w:t>
      </w:r>
      <w:r w:rsidR="00B14FE7" w:rsidRPr="00F96680">
        <w:rPr>
          <w:bCs/>
          <w:color w:val="000000" w:themeColor="text1"/>
        </w:rPr>
        <w:tab/>
      </w:r>
      <w:r w:rsidR="00B14FE7" w:rsidRPr="00F96680">
        <w:rPr>
          <w:b/>
          <w:bCs/>
          <w:color w:val="000000" w:themeColor="text1"/>
        </w:rPr>
        <w:t>c)</w:t>
      </w:r>
      <w:r w:rsidR="00B14FE7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 xml:space="preserve">záchranné a </w:t>
      </w:r>
      <w:proofErr w:type="spellStart"/>
      <w:r w:rsidRPr="00F96680">
        <w:rPr>
          <w:bCs/>
          <w:color w:val="000000" w:themeColor="text1"/>
        </w:rPr>
        <w:t>zákazové</w:t>
      </w:r>
      <w:proofErr w:type="spellEnd"/>
    </w:p>
    <w:p w:rsidR="00EF1920" w:rsidRPr="00F96680" w:rsidRDefault="00EF1920" w:rsidP="00EF1920">
      <w:pPr>
        <w:pStyle w:val="Odsekzoznamu"/>
        <w:ind w:left="1146"/>
        <w:jc w:val="both"/>
        <w:rPr>
          <w:bCs/>
          <w:color w:val="000000" w:themeColor="text1"/>
        </w:rPr>
      </w:pPr>
    </w:p>
    <w:p w:rsidR="00B14FE7" w:rsidRPr="00F96680" w:rsidRDefault="00EF1920" w:rsidP="00EF1920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Hodnotu </w:t>
      </w:r>
      <w:r w:rsidR="00B14FE7" w:rsidRPr="00F96680">
        <w:rPr>
          <w:bCs/>
          <w:color w:val="000000" w:themeColor="text1"/>
        </w:rPr>
        <w:t xml:space="preserve">maximálne </w:t>
      </w:r>
      <w:r w:rsidRPr="00F96680">
        <w:rPr>
          <w:bCs/>
          <w:color w:val="000000" w:themeColor="text1"/>
        </w:rPr>
        <w:t>0,1 Ω</w:t>
      </w:r>
      <w:r w:rsidR="00B14FE7" w:rsidRPr="00F96680">
        <w:rPr>
          <w:bCs/>
          <w:color w:val="000000" w:themeColor="text1"/>
        </w:rPr>
        <w:t xml:space="preserve"> má mať</w:t>
      </w:r>
    </w:p>
    <w:p w:rsidR="00F15B7E" w:rsidRPr="00F96680" w:rsidRDefault="00F15B7E" w:rsidP="00E21BE7">
      <w:pPr>
        <w:pStyle w:val="Odsekzoznamu"/>
        <w:numPr>
          <w:ilvl w:val="0"/>
          <w:numId w:val="16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impedancia poruchovej slučky</w:t>
      </w:r>
    </w:p>
    <w:p w:rsidR="00F15B7E" w:rsidRPr="00F96680" w:rsidRDefault="00F15B7E" w:rsidP="00E21BE7">
      <w:pPr>
        <w:pStyle w:val="Odsekzoznamu"/>
        <w:numPr>
          <w:ilvl w:val="0"/>
          <w:numId w:val="16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odpor uzemnenia bleskozvodu</w:t>
      </w:r>
    </w:p>
    <w:p w:rsidR="00F15B7E" w:rsidRPr="00F96680" w:rsidRDefault="00F15B7E" w:rsidP="00E21BE7">
      <w:pPr>
        <w:pStyle w:val="Odsekzoznamu"/>
        <w:numPr>
          <w:ilvl w:val="0"/>
          <w:numId w:val="16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prechodový odpor ochrannej svorky</w:t>
      </w:r>
    </w:p>
    <w:p w:rsidR="00F15B7E" w:rsidRPr="00F96680" w:rsidRDefault="00F15B7E" w:rsidP="00F15B7E">
      <w:pPr>
        <w:pStyle w:val="Odsekzoznamu"/>
        <w:ind w:left="1146"/>
        <w:jc w:val="both"/>
        <w:rPr>
          <w:bCs/>
          <w:color w:val="000000" w:themeColor="text1"/>
        </w:rPr>
      </w:pPr>
    </w:p>
    <w:p w:rsidR="00F15B7E" w:rsidRPr="00F96680" w:rsidRDefault="00F15B7E" w:rsidP="00F15B7E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Núdzový ovládač</w:t>
      </w:r>
      <w:r w:rsidR="00F77ABE" w:rsidRPr="00F96680">
        <w:rPr>
          <w:bCs/>
          <w:color w:val="000000" w:themeColor="text1"/>
        </w:rPr>
        <w:t xml:space="preserve"> musí mať farbu</w:t>
      </w:r>
    </w:p>
    <w:p w:rsidR="00F77ABE" w:rsidRPr="00F96680" w:rsidRDefault="00F77ABE" w:rsidP="00E21BE7">
      <w:pPr>
        <w:pStyle w:val="Odsekzoznamu"/>
        <w:numPr>
          <w:ilvl w:val="0"/>
          <w:numId w:val="17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zelenú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čiernu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červenú</w:t>
      </w:r>
    </w:p>
    <w:p w:rsidR="00F77ABE" w:rsidRPr="00F96680" w:rsidRDefault="00F77ABE" w:rsidP="00F77ABE">
      <w:pPr>
        <w:pStyle w:val="Odsekzoznamu"/>
        <w:ind w:left="851"/>
        <w:jc w:val="both"/>
        <w:rPr>
          <w:bCs/>
          <w:color w:val="000000" w:themeColor="text1"/>
        </w:rPr>
      </w:pPr>
    </w:p>
    <w:p w:rsidR="00F77ABE" w:rsidRPr="00F96680" w:rsidRDefault="00F77ABE" w:rsidP="00F77ABE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Nápisy sa umiestňujú</w:t>
      </w:r>
    </w:p>
    <w:p w:rsidR="00F77ABE" w:rsidRPr="00F96680" w:rsidRDefault="00F77ABE" w:rsidP="00E21BE7">
      <w:pPr>
        <w:pStyle w:val="Odsekzoznamu"/>
        <w:numPr>
          <w:ilvl w:val="0"/>
          <w:numId w:val="18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nad tlačidlá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vpravo od tlačidiel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pod tlačidlá</w:t>
      </w:r>
    </w:p>
    <w:p w:rsidR="00CC3AF9" w:rsidRPr="00F96680" w:rsidRDefault="00CC3AF9" w:rsidP="00CC3AF9">
      <w:pPr>
        <w:pStyle w:val="Odsekzoznamu"/>
        <w:ind w:left="851"/>
        <w:jc w:val="both"/>
        <w:rPr>
          <w:bCs/>
          <w:color w:val="000000" w:themeColor="text1"/>
        </w:rPr>
      </w:pPr>
    </w:p>
    <w:p w:rsidR="00CC3AF9" w:rsidRPr="00F96680" w:rsidRDefault="004D1DAD" w:rsidP="00CC3AF9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Hodnoty 3; 6; 10; 22; 35 </w:t>
      </w:r>
      <w:proofErr w:type="spellStart"/>
      <w:r w:rsidRPr="00F96680">
        <w:rPr>
          <w:bCs/>
          <w:color w:val="000000" w:themeColor="text1"/>
        </w:rPr>
        <w:t>kV</w:t>
      </w:r>
      <w:proofErr w:type="spellEnd"/>
      <w:r w:rsidRPr="00F96680">
        <w:rPr>
          <w:bCs/>
          <w:color w:val="000000" w:themeColor="text1"/>
        </w:rPr>
        <w:t xml:space="preserve"> sú menovité napätia sietí</w:t>
      </w:r>
    </w:p>
    <w:p w:rsidR="004D1DAD" w:rsidRPr="00F96680" w:rsidRDefault="004D1DAD" w:rsidP="00E21BE7">
      <w:pPr>
        <w:pStyle w:val="Odsekzoznamu"/>
        <w:numPr>
          <w:ilvl w:val="0"/>
          <w:numId w:val="19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  </w:t>
      </w:r>
      <w:proofErr w:type="spellStart"/>
      <w:r w:rsidRPr="00F96680">
        <w:rPr>
          <w:bCs/>
          <w:color w:val="000000" w:themeColor="text1"/>
        </w:rPr>
        <w:t>nn</w:t>
      </w:r>
      <w:proofErr w:type="spellEnd"/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</w:t>
      </w:r>
      <w:proofErr w:type="spellStart"/>
      <w:r w:rsidRPr="00F96680">
        <w:rPr>
          <w:bCs/>
          <w:color w:val="000000" w:themeColor="text1"/>
        </w:rPr>
        <w:t>zvn</w:t>
      </w:r>
      <w:proofErr w:type="spellEnd"/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</w:t>
      </w:r>
      <w:proofErr w:type="spellStart"/>
      <w:r w:rsidRPr="00F96680">
        <w:rPr>
          <w:bCs/>
          <w:color w:val="000000" w:themeColor="text1"/>
        </w:rPr>
        <w:t>vn</w:t>
      </w:r>
      <w:proofErr w:type="spellEnd"/>
    </w:p>
    <w:p w:rsidR="004D1DAD" w:rsidRPr="00F96680" w:rsidRDefault="004D1DAD" w:rsidP="004D1DAD">
      <w:pPr>
        <w:pStyle w:val="Odsekzoznamu"/>
        <w:ind w:left="786"/>
        <w:jc w:val="both"/>
        <w:rPr>
          <w:bCs/>
          <w:color w:val="000000" w:themeColor="text1"/>
        </w:rPr>
      </w:pPr>
    </w:p>
    <w:p w:rsidR="004D1DAD" w:rsidRPr="00F96680" w:rsidRDefault="004D1DAD" w:rsidP="004D1DA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V označení 3x230/400 V má fázové napätie hodnotu</w:t>
      </w:r>
    </w:p>
    <w:p w:rsidR="004D1DAD" w:rsidRPr="00F96680" w:rsidRDefault="004D1DAD" w:rsidP="00E21BE7">
      <w:pPr>
        <w:pStyle w:val="Odsekzoznamu"/>
        <w:numPr>
          <w:ilvl w:val="0"/>
          <w:numId w:val="20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3V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230V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400V</w:t>
      </w:r>
    </w:p>
    <w:p w:rsidR="004D1DAD" w:rsidRPr="00F96680" w:rsidRDefault="004D1DAD" w:rsidP="004D1DAD">
      <w:pPr>
        <w:pStyle w:val="Odsekzoznamu"/>
        <w:ind w:left="786"/>
        <w:jc w:val="both"/>
        <w:rPr>
          <w:bCs/>
          <w:color w:val="000000" w:themeColor="text1"/>
        </w:rPr>
      </w:pPr>
    </w:p>
    <w:p w:rsidR="004D1DAD" w:rsidRPr="00F96680" w:rsidRDefault="00CB4A24" w:rsidP="004D1DA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Zariadenie </w:t>
      </w:r>
      <w:proofErr w:type="spellStart"/>
      <w:r w:rsidRPr="00F96680">
        <w:rPr>
          <w:bCs/>
          <w:color w:val="000000" w:themeColor="text1"/>
        </w:rPr>
        <w:t>mn</w:t>
      </w:r>
      <w:proofErr w:type="spellEnd"/>
      <w:r w:rsidRPr="00F96680">
        <w:rPr>
          <w:bCs/>
          <w:color w:val="000000" w:themeColor="text1"/>
        </w:rPr>
        <w:t xml:space="preserve"> má menovité napätie maximálne</w:t>
      </w:r>
    </w:p>
    <w:p w:rsidR="00CB4A24" w:rsidRPr="00F96680" w:rsidRDefault="00CB4A24" w:rsidP="00E21BE7">
      <w:pPr>
        <w:pStyle w:val="Odsekzoznamu"/>
        <w:numPr>
          <w:ilvl w:val="0"/>
          <w:numId w:val="21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100V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50V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25V</w:t>
      </w:r>
    </w:p>
    <w:p w:rsidR="00CB4A24" w:rsidRPr="00F96680" w:rsidRDefault="00CB4A24" w:rsidP="00CB4A24">
      <w:pPr>
        <w:pStyle w:val="Odsekzoznamu"/>
        <w:ind w:left="786"/>
        <w:jc w:val="both"/>
        <w:rPr>
          <w:bCs/>
          <w:color w:val="000000" w:themeColor="text1"/>
        </w:rPr>
      </w:pPr>
    </w:p>
    <w:p w:rsidR="00EA07DD" w:rsidRPr="00F96680" w:rsidRDefault="00CB4A24" w:rsidP="00CB4A24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Vodič, ktorý má funkciu</w:t>
      </w:r>
      <w:r w:rsidR="00EA07DD" w:rsidRPr="00F96680">
        <w:rPr>
          <w:bCs/>
          <w:color w:val="000000" w:themeColor="text1"/>
        </w:rPr>
        <w:t xml:space="preserve"> ochranného a neutrálneho vodiča, sa označuje</w:t>
      </w:r>
    </w:p>
    <w:p w:rsidR="00EA07DD" w:rsidRPr="00F96680" w:rsidRDefault="00EA07DD" w:rsidP="00E21BE7">
      <w:pPr>
        <w:pStyle w:val="Odsekzoznamu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PEN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PE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N</w:t>
      </w:r>
    </w:p>
    <w:p w:rsidR="007C47EB" w:rsidRPr="00F96680" w:rsidRDefault="007C47EB" w:rsidP="007C47EB">
      <w:pPr>
        <w:pStyle w:val="Odsekzoznamu"/>
        <w:ind w:left="786"/>
        <w:jc w:val="both"/>
        <w:rPr>
          <w:bCs/>
          <w:color w:val="000000" w:themeColor="text1"/>
        </w:rPr>
      </w:pPr>
    </w:p>
    <w:p w:rsidR="00CB4A24" w:rsidRPr="00F96680" w:rsidRDefault="00CB4A24" w:rsidP="00EA07D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</w:t>
      </w:r>
      <w:r w:rsidR="00EA07DD" w:rsidRPr="00F96680">
        <w:rPr>
          <w:bCs/>
          <w:color w:val="000000" w:themeColor="text1"/>
        </w:rPr>
        <w:t>Vodič, ktorý sa označuje písmenom M, sa nazýva</w:t>
      </w:r>
    </w:p>
    <w:p w:rsidR="00EA07DD" w:rsidRPr="00F96680" w:rsidRDefault="00EA07DD" w:rsidP="00E21BE7">
      <w:pPr>
        <w:pStyle w:val="Odsekzoznamu"/>
        <w:numPr>
          <w:ilvl w:val="0"/>
          <w:numId w:val="23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neutrálny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stredný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ochranný</w:t>
      </w:r>
    </w:p>
    <w:p w:rsidR="00C9286A" w:rsidRPr="00F96680" w:rsidRDefault="00C9286A" w:rsidP="00C9286A">
      <w:pPr>
        <w:pStyle w:val="Odsekzoznamu"/>
        <w:ind w:left="786"/>
        <w:jc w:val="both"/>
        <w:rPr>
          <w:bCs/>
          <w:color w:val="000000" w:themeColor="text1"/>
        </w:rPr>
      </w:pPr>
    </w:p>
    <w:p w:rsidR="007A5433" w:rsidRPr="00F96680" w:rsidRDefault="007A5433" w:rsidP="00EA07D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Pre k</w:t>
      </w:r>
      <w:r w:rsidR="00EA07DD" w:rsidRPr="00F96680">
        <w:rPr>
          <w:bCs/>
          <w:color w:val="000000" w:themeColor="text1"/>
        </w:rPr>
        <w:t>ladný vodič jednosmernej sústavy</w:t>
      </w:r>
      <w:r w:rsidRPr="00F96680">
        <w:rPr>
          <w:bCs/>
          <w:color w:val="000000" w:themeColor="text1"/>
        </w:rPr>
        <w:t xml:space="preserve"> sa musí podľa STN použiť farba</w:t>
      </w:r>
    </w:p>
    <w:p w:rsidR="007A5433" w:rsidRPr="00F96680" w:rsidRDefault="007A5433" w:rsidP="00E21BE7">
      <w:pPr>
        <w:pStyle w:val="Odsekzoznamu"/>
        <w:numPr>
          <w:ilvl w:val="0"/>
          <w:numId w:val="24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čierna</w:t>
      </w:r>
    </w:p>
    <w:p w:rsidR="007A5433" w:rsidRPr="00F96680" w:rsidRDefault="007A5433" w:rsidP="00E21BE7">
      <w:pPr>
        <w:pStyle w:val="Odsekzoznamu"/>
        <w:numPr>
          <w:ilvl w:val="0"/>
          <w:numId w:val="24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červená</w:t>
      </w:r>
      <w:r w:rsidR="007C47EB" w:rsidRPr="00F96680">
        <w:rPr>
          <w:bCs/>
          <w:color w:val="000000" w:themeColor="text1"/>
        </w:rPr>
        <w:tab/>
      </w:r>
      <w:r w:rsidR="007C47EB" w:rsidRPr="00F96680">
        <w:rPr>
          <w:bCs/>
          <w:color w:val="000000" w:themeColor="text1"/>
        </w:rPr>
        <w:tab/>
      </w:r>
      <w:r w:rsidR="007C47EB"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STN označenie tohto vodiča nerieši</w:t>
      </w:r>
    </w:p>
    <w:p w:rsidR="00EA07DD" w:rsidRPr="00F96680" w:rsidRDefault="00EA07DD" w:rsidP="007A5433">
      <w:pPr>
        <w:pStyle w:val="Odsekzoznamu"/>
        <w:ind w:left="78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</w:t>
      </w:r>
    </w:p>
    <w:p w:rsidR="00EA07DD" w:rsidRPr="00F96680" w:rsidRDefault="007C47EB" w:rsidP="00EA07DD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Na s</w:t>
      </w:r>
      <w:r w:rsidR="007A5433" w:rsidRPr="00F96680">
        <w:rPr>
          <w:bCs/>
          <w:color w:val="000000" w:themeColor="text1"/>
        </w:rPr>
        <w:t>vork</w:t>
      </w:r>
      <w:r w:rsidRPr="00F96680">
        <w:rPr>
          <w:bCs/>
          <w:color w:val="000000" w:themeColor="text1"/>
        </w:rPr>
        <w:t>u oz</w:t>
      </w:r>
      <w:r w:rsidR="007A5433" w:rsidRPr="00F96680">
        <w:rPr>
          <w:bCs/>
          <w:color w:val="000000" w:themeColor="text1"/>
        </w:rPr>
        <w:t>nač</w:t>
      </w:r>
      <w:r w:rsidRPr="00F96680">
        <w:rPr>
          <w:bCs/>
          <w:color w:val="000000" w:themeColor="text1"/>
        </w:rPr>
        <w:t>enú písmenom W sa pripája vodič</w:t>
      </w:r>
    </w:p>
    <w:p w:rsidR="00B14FE7" w:rsidRPr="00F96680" w:rsidRDefault="007A5433" w:rsidP="00E21BE7">
      <w:pPr>
        <w:pStyle w:val="Odsekzoznamu"/>
        <w:numPr>
          <w:ilvl w:val="0"/>
          <w:numId w:val="25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PE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="007C47EB" w:rsidRPr="00F96680">
        <w:rPr>
          <w:b/>
          <w:bCs/>
          <w:color w:val="000000" w:themeColor="text1"/>
        </w:rPr>
        <w:t xml:space="preserve">    </w:t>
      </w:r>
      <w:r w:rsidR="007C47EB" w:rsidRPr="00F96680">
        <w:rPr>
          <w:bCs/>
          <w:color w:val="000000" w:themeColor="text1"/>
        </w:rPr>
        <w:t>FE</w:t>
      </w:r>
      <w:r w:rsidR="007C47EB" w:rsidRPr="00F96680">
        <w:rPr>
          <w:b/>
          <w:bCs/>
          <w:color w:val="000000" w:themeColor="text1"/>
        </w:rPr>
        <w:tab/>
      </w:r>
      <w:r w:rsidR="007C47EB" w:rsidRPr="00F96680">
        <w:rPr>
          <w:b/>
          <w:bCs/>
          <w:color w:val="000000" w:themeColor="text1"/>
        </w:rPr>
        <w:tab/>
      </w:r>
      <w:r w:rsidR="007C47EB" w:rsidRPr="00F96680">
        <w:rPr>
          <w:b/>
          <w:bCs/>
          <w:color w:val="000000" w:themeColor="text1"/>
        </w:rPr>
        <w:tab/>
      </w:r>
      <w:r w:rsidR="007C47EB" w:rsidRPr="00F96680">
        <w:rPr>
          <w:b/>
          <w:bCs/>
          <w:color w:val="000000" w:themeColor="text1"/>
        </w:rPr>
        <w:tab/>
        <w:t>c)</w:t>
      </w:r>
      <w:r w:rsidRPr="00F96680">
        <w:rPr>
          <w:bCs/>
          <w:color w:val="000000" w:themeColor="text1"/>
        </w:rPr>
        <w:t xml:space="preserve">    </w:t>
      </w:r>
      <w:r w:rsidR="007C47EB" w:rsidRPr="00F96680">
        <w:rPr>
          <w:bCs/>
          <w:color w:val="000000" w:themeColor="text1"/>
        </w:rPr>
        <w:t>L3</w:t>
      </w:r>
    </w:p>
    <w:p w:rsidR="007C47EB" w:rsidRPr="00F96680" w:rsidRDefault="007C47EB" w:rsidP="007C47EB">
      <w:pPr>
        <w:pStyle w:val="Odsekzoznamu"/>
        <w:ind w:left="426"/>
        <w:jc w:val="both"/>
        <w:rPr>
          <w:bCs/>
          <w:color w:val="000000" w:themeColor="text1"/>
        </w:rPr>
      </w:pPr>
    </w:p>
    <w:p w:rsidR="00EF1920" w:rsidRPr="00F96680" w:rsidRDefault="00EF1920" w:rsidP="007C47EB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</w:t>
      </w:r>
      <w:r w:rsidR="00C9286A" w:rsidRPr="00F96680">
        <w:rPr>
          <w:bCs/>
          <w:color w:val="000000" w:themeColor="text1"/>
        </w:rPr>
        <w:t>Pre objekty bez výskytu osôb a vnútorného obsahu sa použije LPS triedy</w:t>
      </w:r>
    </w:p>
    <w:p w:rsidR="00C9286A" w:rsidRPr="00F96680" w:rsidRDefault="00C9286A" w:rsidP="00E21BE7">
      <w:pPr>
        <w:pStyle w:val="Odsekzoznamu"/>
        <w:numPr>
          <w:ilvl w:val="0"/>
          <w:numId w:val="26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IV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III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I</w:t>
      </w:r>
    </w:p>
    <w:p w:rsidR="00C9286A" w:rsidRPr="00F96680" w:rsidRDefault="00C9286A" w:rsidP="00C9286A">
      <w:pPr>
        <w:pStyle w:val="Odsekzoznamu"/>
        <w:ind w:left="786"/>
        <w:jc w:val="both"/>
        <w:rPr>
          <w:bCs/>
          <w:color w:val="000000" w:themeColor="text1"/>
        </w:rPr>
      </w:pPr>
    </w:p>
    <w:p w:rsidR="001510A2" w:rsidRPr="00F96680" w:rsidRDefault="001510A2" w:rsidP="001510A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Pri </w:t>
      </w:r>
      <w:r w:rsidR="00C9286A" w:rsidRPr="00F96680">
        <w:rPr>
          <w:bCs/>
          <w:color w:val="000000" w:themeColor="text1"/>
        </w:rPr>
        <w:t>metód</w:t>
      </w:r>
      <w:r w:rsidRPr="00F96680">
        <w:rPr>
          <w:bCs/>
          <w:color w:val="000000" w:themeColor="text1"/>
        </w:rPr>
        <w:t>e</w:t>
      </w:r>
      <w:r w:rsidR="00C9286A" w:rsidRPr="00F96680">
        <w:rPr>
          <w:bCs/>
          <w:color w:val="000000" w:themeColor="text1"/>
        </w:rPr>
        <w:t xml:space="preserve"> ochranného uhla</w:t>
      </w:r>
      <w:r w:rsidRPr="00F96680">
        <w:rPr>
          <w:bCs/>
          <w:color w:val="000000" w:themeColor="text1"/>
        </w:rPr>
        <w:t xml:space="preserve"> sa jeho hodnota určuje pomocou</w:t>
      </w:r>
    </w:p>
    <w:p w:rsidR="00AE5237" w:rsidRPr="00F96680" w:rsidRDefault="001510A2" w:rsidP="00E21BE7">
      <w:pPr>
        <w:pStyle w:val="Odsekzoznamu"/>
        <w:numPr>
          <w:ilvl w:val="0"/>
          <w:numId w:val="27"/>
        </w:numPr>
        <w:ind w:left="851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grafickej závislosti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tabuľky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výpočtom</w:t>
      </w:r>
    </w:p>
    <w:p w:rsidR="001510A2" w:rsidRPr="00F96680" w:rsidRDefault="001510A2" w:rsidP="001510A2">
      <w:pPr>
        <w:pStyle w:val="Odsekzoznamu"/>
        <w:ind w:left="851"/>
        <w:jc w:val="both"/>
        <w:rPr>
          <w:bCs/>
          <w:color w:val="000000" w:themeColor="text1"/>
        </w:rPr>
      </w:pPr>
    </w:p>
    <w:p w:rsidR="001510A2" w:rsidRPr="00F96680" w:rsidRDefault="001510A2" w:rsidP="001510A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V</w:t>
      </w:r>
      <w:r w:rsidR="009A2EDB" w:rsidRPr="00F96680">
        <w:rPr>
          <w:bCs/>
          <w:color w:val="000000" w:themeColor="text1"/>
        </w:rPr>
        <w:t xml:space="preserve">odiče mrežovej </w:t>
      </w:r>
      <w:proofErr w:type="spellStart"/>
      <w:r w:rsidR="009A2EDB" w:rsidRPr="00F96680">
        <w:rPr>
          <w:bCs/>
          <w:color w:val="000000" w:themeColor="text1"/>
        </w:rPr>
        <w:t>zachytávacej</w:t>
      </w:r>
      <w:proofErr w:type="spellEnd"/>
      <w:r w:rsidR="009A2EDB" w:rsidRPr="00F96680">
        <w:rPr>
          <w:bCs/>
          <w:color w:val="000000" w:themeColor="text1"/>
        </w:rPr>
        <w:t xml:space="preserve"> sústavy sa umiestňujú na</w:t>
      </w:r>
      <w:r w:rsidRPr="00F96680">
        <w:rPr>
          <w:bCs/>
          <w:color w:val="000000" w:themeColor="text1"/>
        </w:rPr>
        <w:t xml:space="preserve"> bočných plochách stavby vyššej ako</w:t>
      </w:r>
    </w:p>
    <w:p w:rsidR="001510A2" w:rsidRPr="00F96680" w:rsidRDefault="001510A2" w:rsidP="00E21BE7">
      <w:pPr>
        <w:pStyle w:val="Odsekzoznamu"/>
        <w:numPr>
          <w:ilvl w:val="0"/>
          <w:numId w:val="28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20m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60m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200m</w:t>
      </w:r>
    </w:p>
    <w:p w:rsidR="001510A2" w:rsidRPr="00F96680" w:rsidRDefault="001510A2" w:rsidP="001510A2">
      <w:pPr>
        <w:pStyle w:val="Odsekzoznamu"/>
        <w:ind w:left="786"/>
        <w:jc w:val="both"/>
        <w:rPr>
          <w:bCs/>
          <w:color w:val="000000" w:themeColor="text1"/>
        </w:rPr>
      </w:pPr>
    </w:p>
    <w:p w:rsidR="001510A2" w:rsidRPr="00F96680" w:rsidRDefault="001510A2" w:rsidP="001510A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Minimálny počet zvodov izolovaných bleskozvodov je</w:t>
      </w:r>
    </w:p>
    <w:p w:rsidR="001510A2" w:rsidRPr="00F96680" w:rsidRDefault="00C70E9C" w:rsidP="00E21BE7">
      <w:pPr>
        <w:pStyle w:val="Odsekzoznamu"/>
        <w:numPr>
          <w:ilvl w:val="0"/>
          <w:numId w:val="29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2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5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10</w:t>
      </w:r>
    </w:p>
    <w:p w:rsidR="00C70E9C" w:rsidRPr="00F96680" w:rsidRDefault="00C70E9C" w:rsidP="00C70E9C">
      <w:pPr>
        <w:pStyle w:val="Odsekzoznamu"/>
        <w:ind w:left="786"/>
        <w:jc w:val="both"/>
        <w:rPr>
          <w:bCs/>
          <w:color w:val="000000" w:themeColor="text1"/>
        </w:rPr>
      </w:pPr>
    </w:p>
    <w:p w:rsidR="00C70E9C" w:rsidRPr="00F96680" w:rsidRDefault="00933E07" w:rsidP="00C70E9C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Pre nové stavby sa odporúča </w:t>
      </w:r>
      <w:r w:rsidR="00C70E9C" w:rsidRPr="00F96680">
        <w:rPr>
          <w:bCs/>
          <w:color w:val="000000" w:themeColor="text1"/>
        </w:rPr>
        <w:t>použ</w:t>
      </w:r>
      <w:r w:rsidRPr="00F96680">
        <w:rPr>
          <w:bCs/>
          <w:color w:val="000000" w:themeColor="text1"/>
        </w:rPr>
        <w:t>iť uzemňovače</w:t>
      </w:r>
    </w:p>
    <w:p w:rsidR="00CA6B52" w:rsidRPr="00F96680" w:rsidRDefault="00933E07" w:rsidP="00E21BE7">
      <w:pPr>
        <w:pStyle w:val="Odsekzoznamu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tyčové</w:t>
      </w:r>
      <w:r w:rsidRPr="00F96680">
        <w:rPr>
          <w:bCs/>
          <w:color w:val="000000" w:themeColor="text1"/>
        </w:rPr>
        <w:tab/>
      </w:r>
      <w:r w:rsidR="00C70E9C" w:rsidRPr="00F96680">
        <w:rPr>
          <w:bCs/>
          <w:color w:val="000000" w:themeColor="text1"/>
        </w:rPr>
        <w:tab/>
      </w:r>
      <w:r w:rsidR="00C70E9C" w:rsidRPr="00F96680">
        <w:rPr>
          <w:bCs/>
          <w:color w:val="000000" w:themeColor="text1"/>
        </w:rPr>
        <w:tab/>
      </w:r>
      <w:r w:rsidR="00C70E9C" w:rsidRPr="00F96680">
        <w:rPr>
          <w:bCs/>
          <w:color w:val="000000" w:themeColor="text1"/>
        </w:rPr>
        <w:tab/>
      </w:r>
      <w:r w:rsidR="00C70E9C" w:rsidRPr="00F96680">
        <w:rPr>
          <w:b/>
          <w:bCs/>
          <w:color w:val="000000" w:themeColor="text1"/>
        </w:rPr>
        <w:t>b)</w:t>
      </w:r>
      <w:r w:rsidR="00C70E9C" w:rsidRPr="00F96680">
        <w:rPr>
          <w:bCs/>
          <w:color w:val="000000" w:themeColor="text1"/>
        </w:rPr>
        <w:t xml:space="preserve">    </w:t>
      </w:r>
      <w:r w:rsidRPr="00F96680">
        <w:rPr>
          <w:bCs/>
          <w:color w:val="000000" w:themeColor="text1"/>
        </w:rPr>
        <w:t>obvodové</w:t>
      </w:r>
      <w:r w:rsidRPr="00F96680">
        <w:rPr>
          <w:bCs/>
          <w:color w:val="000000" w:themeColor="text1"/>
        </w:rPr>
        <w:tab/>
      </w:r>
      <w:r w:rsidR="00C70E9C" w:rsidRPr="00F96680">
        <w:rPr>
          <w:bCs/>
          <w:color w:val="000000" w:themeColor="text1"/>
        </w:rPr>
        <w:tab/>
      </w:r>
      <w:r w:rsidR="00C70E9C" w:rsidRPr="00F96680">
        <w:rPr>
          <w:bCs/>
          <w:color w:val="000000" w:themeColor="text1"/>
        </w:rPr>
        <w:tab/>
      </w:r>
      <w:r w:rsidR="00C70E9C"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základové</w:t>
      </w:r>
    </w:p>
    <w:p w:rsidR="00CA6B52" w:rsidRPr="00F96680" w:rsidRDefault="00CA6B52" w:rsidP="00CA6B52">
      <w:pPr>
        <w:pStyle w:val="Odsekzoznamu"/>
        <w:ind w:left="786"/>
        <w:jc w:val="both"/>
        <w:rPr>
          <w:bCs/>
          <w:color w:val="000000" w:themeColor="text1"/>
        </w:rPr>
      </w:pPr>
    </w:p>
    <w:p w:rsidR="00CA6B52" w:rsidRPr="00F96680" w:rsidRDefault="00C70E9C" w:rsidP="00CA6B5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</w:t>
      </w:r>
      <w:r w:rsidR="009A2EDB" w:rsidRPr="00F96680">
        <w:rPr>
          <w:bCs/>
          <w:color w:val="000000" w:themeColor="text1"/>
        </w:rPr>
        <w:t xml:space="preserve">Betónová zmes musí obklopiť </w:t>
      </w:r>
      <w:r w:rsidR="00CA6B52" w:rsidRPr="00F96680">
        <w:rPr>
          <w:bCs/>
          <w:color w:val="000000" w:themeColor="text1"/>
        </w:rPr>
        <w:t xml:space="preserve">základový </w:t>
      </w:r>
      <w:r w:rsidR="009A2EDB" w:rsidRPr="00F96680">
        <w:rPr>
          <w:bCs/>
          <w:color w:val="000000" w:themeColor="text1"/>
        </w:rPr>
        <w:t>uzemňovač aspoň v</w:t>
      </w:r>
      <w:r w:rsidR="00CA6B52" w:rsidRPr="00F96680">
        <w:rPr>
          <w:bCs/>
          <w:color w:val="000000" w:themeColor="text1"/>
        </w:rPr>
        <w:t> </w:t>
      </w:r>
      <w:r w:rsidR="009A2EDB" w:rsidRPr="00F96680">
        <w:rPr>
          <w:bCs/>
          <w:color w:val="000000" w:themeColor="text1"/>
        </w:rPr>
        <w:t>hrúbke</w:t>
      </w:r>
    </w:p>
    <w:p w:rsidR="00C70E9C" w:rsidRPr="00F96680" w:rsidRDefault="009A2EDB" w:rsidP="00E21BE7">
      <w:pPr>
        <w:pStyle w:val="Odsekzoznamu"/>
        <w:numPr>
          <w:ilvl w:val="0"/>
          <w:numId w:val="31"/>
        </w:numPr>
        <w:ind w:left="426" w:firstLine="0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5 cm</w:t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/>
          <w:bCs/>
          <w:color w:val="000000" w:themeColor="text1"/>
        </w:rPr>
        <w:t>b)</w:t>
      </w:r>
      <w:r w:rsidR="00CA6B52" w:rsidRPr="00F96680">
        <w:rPr>
          <w:bCs/>
          <w:color w:val="000000" w:themeColor="text1"/>
        </w:rPr>
        <w:t xml:space="preserve">    20cm</w:t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Cs/>
          <w:color w:val="000000" w:themeColor="text1"/>
        </w:rPr>
        <w:tab/>
      </w:r>
      <w:r w:rsidR="00CA6B52" w:rsidRPr="00F96680">
        <w:rPr>
          <w:b/>
          <w:bCs/>
          <w:color w:val="000000" w:themeColor="text1"/>
        </w:rPr>
        <w:t>c)</w:t>
      </w:r>
      <w:r w:rsidR="00CA6B52" w:rsidRPr="00F96680">
        <w:rPr>
          <w:bCs/>
          <w:color w:val="000000" w:themeColor="text1"/>
        </w:rPr>
        <w:t xml:space="preserve">    1m</w:t>
      </w:r>
    </w:p>
    <w:p w:rsidR="00CA6B52" w:rsidRPr="00F96680" w:rsidRDefault="00CA6B52" w:rsidP="00CA6B52">
      <w:pPr>
        <w:pStyle w:val="Odsekzoznamu"/>
        <w:ind w:left="426"/>
        <w:jc w:val="both"/>
        <w:rPr>
          <w:bCs/>
          <w:color w:val="000000" w:themeColor="text1"/>
        </w:rPr>
      </w:pPr>
    </w:p>
    <w:p w:rsidR="00CA6B52" w:rsidRPr="00F96680" w:rsidRDefault="00CA6B52" w:rsidP="00CA6B5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V priestoroch s kúpacou a sprchovou vaňou rozoznávame zóny</w:t>
      </w:r>
    </w:p>
    <w:p w:rsidR="00CA6B52" w:rsidRPr="00F96680" w:rsidRDefault="00CA6B52" w:rsidP="00E21BE7">
      <w:pPr>
        <w:pStyle w:val="Odsekzoznamu"/>
        <w:numPr>
          <w:ilvl w:val="0"/>
          <w:numId w:val="32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0, 1, 2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I, II, III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1, 2, 3</w:t>
      </w:r>
    </w:p>
    <w:p w:rsidR="00CA6B52" w:rsidRPr="00F96680" w:rsidRDefault="00CA6B52" w:rsidP="00CA6B52">
      <w:pPr>
        <w:pStyle w:val="Odsekzoznamu"/>
        <w:ind w:left="786"/>
        <w:jc w:val="both"/>
        <w:rPr>
          <w:bCs/>
          <w:color w:val="000000" w:themeColor="text1"/>
        </w:rPr>
      </w:pPr>
    </w:p>
    <w:p w:rsidR="00BF42A2" w:rsidRPr="00F96680" w:rsidRDefault="00BF42A2" w:rsidP="00BF42A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Z</w:t>
      </w:r>
      <w:r w:rsidR="009A2EDB" w:rsidRPr="00F96680">
        <w:rPr>
          <w:bCs/>
          <w:color w:val="000000" w:themeColor="text1"/>
        </w:rPr>
        <w:t xml:space="preserve">ásuvky a spínače </w:t>
      </w:r>
    </w:p>
    <w:p w:rsidR="00BF42A2" w:rsidRPr="00F96680" w:rsidRDefault="00BF42A2" w:rsidP="00E21BE7">
      <w:pPr>
        <w:pStyle w:val="Odsekzoznamu"/>
        <w:numPr>
          <w:ilvl w:val="0"/>
          <w:numId w:val="33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sa môžu umiestniť v umývacom priestore iba </w:t>
      </w:r>
      <w:r w:rsidR="009A2EDB" w:rsidRPr="00F96680">
        <w:rPr>
          <w:bCs/>
          <w:color w:val="000000" w:themeColor="text1"/>
        </w:rPr>
        <w:t>ak sú vo výške aspoň 1,2 m nad podlahou</w:t>
      </w:r>
    </w:p>
    <w:p w:rsidR="00BF42A2" w:rsidRPr="00F96680" w:rsidRDefault="00BF42A2" w:rsidP="00E21BE7">
      <w:pPr>
        <w:pStyle w:val="Odsekzoznamu"/>
        <w:numPr>
          <w:ilvl w:val="0"/>
          <w:numId w:val="33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sa môžu umiestniť iba mimo umývacieho priestoru</w:t>
      </w:r>
    </w:p>
    <w:p w:rsidR="001569BA" w:rsidRPr="00F96680" w:rsidRDefault="009A2EDB" w:rsidP="00E21BE7">
      <w:pPr>
        <w:pStyle w:val="Odsekzoznamu"/>
        <w:numPr>
          <w:ilvl w:val="0"/>
          <w:numId w:val="33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sa </w:t>
      </w:r>
      <w:r w:rsidR="00BF42A2" w:rsidRPr="00F96680">
        <w:rPr>
          <w:bCs/>
          <w:color w:val="000000" w:themeColor="text1"/>
        </w:rPr>
        <w:t xml:space="preserve">musia </w:t>
      </w:r>
      <w:r w:rsidRPr="00F96680">
        <w:rPr>
          <w:bCs/>
          <w:color w:val="000000" w:themeColor="text1"/>
        </w:rPr>
        <w:t>umiestniť aspoň 0,2 m od hranice umývacieho priestoru</w:t>
      </w:r>
    </w:p>
    <w:p w:rsidR="00BF42A2" w:rsidRPr="00F96680" w:rsidRDefault="00BF42A2" w:rsidP="00BF42A2">
      <w:pPr>
        <w:pStyle w:val="Odsekzoznamu"/>
        <w:ind w:left="851"/>
        <w:jc w:val="both"/>
        <w:rPr>
          <w:bCs/>
          <w:color w:val="000000" w:themeColor="text1"/>
        </w:rPr>
      </w:pPr>
    </w:p>
    <w:p w:rsidR="00753632" w:rsidRPr="00F96680" w:rsidRDefault="00753632" w:rsidP="00753632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Prenosné j</w:t>
      </w:r>
      <w:r w:rsidR="009A2EDB" w:rsidRPr="00F96680">
        <w:rPr>
          <w:bCs/>
          <w:color w:val="000000" w:themeColor="text1"/>
        </w:rPr>
        <w:t xml:space="preserve">ednofázové zariadenie </w:t>
      </w:r>
      <w:r w:rsidRPr="00F96680">
        <w:rPr>
          <w:bCs/>
          <w:color w:val="000000" w:themeColor="text1"/>
        </w:rPr>
        <w:t xml:space="preserve">triedy ochrany II </w:t>
      </w:r>
      <w:r w:rsidR="009A2EDB" w:rsidRPr="00F96680">
        <w:rPr>
          <w:bCs/>
          <w:color w:val="000000" w:themeColor="text1"/>
        </w:rPr>
        <w:t>sa k sieti pripája</w:t>
      </w:r>
      <w:r w:rsidRPr="00F96680">
        <w:rPr>
          <w:bCs/>
          <w:color w:val="000000" w:themeColor="text1"/>
        </w:rPr>
        <w:t xml:space="preserve"> šnúrou</w:t>
      </w:r>
    </w:p>
    <w:p w:rsidR="00753632" w:rsidRPr="00F96680" w:rsidRDefault="009A2EDB" w:rsidP="00E21BE7">
      <w:pPr>
        <w:pStyle w:val="Odsekzoznamu"/>
        <w:numPr>
          <w:ilvl w:val="0"/>
          <w:numId w:val="34"/>
        </w:numPr>
        <w:ind w:left="426" w:firstLine="0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 dvojvodičo</w:t>
      </w:r>
      <w:r w:rsidR="00753632" w:rsidRPr="00F96680">
        <w:rPr>
          <w:bCs/>
          <w:color w:val="000000" w:themeColor="text1"/>
        </w:rPr>
        <w:t>vou</w:t>
      </w:r>
      <w:r w:rsidR="00753632" w:rsidRPr="00F96680">
        <w:rPr>
          <w:bCs/>
          <w:color w:val="000000" w:themeColor="text1"/>
        </w:rPr>
        <w:tab/>
      </w:r>
      <w:r w:rsidR="00753632" w:rsidRPr="00F96680">
        <w:rPr>
          <w:bCs/>
          <w:color w:val="000000" w:themeColor="text1"/>
        </w:rPr>
        <w:tab/>
      </w:r>
      <w:r w:rsidR="00753632" w:rsidRPr="00F96680">
        <w:rPr>
          <w:bCs/>
          <w:color w:val="000000" w:themeColor="text1"/>
        </w:rPr>
        <w:tab/>
      </w:r>
      <w:r w:rsidR="00753632" w:rsidRPr="00F96680">
        <w:rPr>
          <w:b/>
          <w:bCs/>
          <w:color w:val="000000" w:themeColor="text1"/>
        </w:rPr>
        <w:t>b)</w:t>
      </w:r>
      <w:r w:rsidR="00753632" w:rsidRPr="00F96680">
        <w:rPr>
          <w:bCs/>
          <w:color w:val="000000" w:themeColor="text1"/>
        </w:rPr>
        <w:t xml:space="preserve">    trojvodičovou</w:t>
      </w:r>
      <w:r w:rsidR="00753632" w:rsidRPr="00F96680">
        <w:rPr>
          <w:bCs/>
          <w:color w:val="000000" w:themeColor="text1"/>
        </w:rPr>
        <w:tab/>
      </w:r>
      <w:r w:rsidR="00753632" w:rsidRPr="00F96680">
        <w:rPr>
          <w:bCs/>
          <w:color w:val="000000" w:themeColor="text1"/>
        </w:rPr>
        <w:tab/>
      </w:r>
      <w:r w:rsidR="00753632" w:rsidRPr="00F96680">
        <w:rPr>
          <w:b/>
          <w:bCs/>
          <w:color w:val="000000" w:themeColor="text1"/>
        </w:rPr>
        <w:t>c)</w:t>
      </w:r>
      <w:r w:rsidR="00753632" w:rsidRPr="00F96680">
        <w:rPr>
          <w:bCs/>
          <w:color w:val="000000" w:themeColor="text1"/>
        </w:rPr>
        <w:t xml:space="preserve">    štvorvodičovou</w:t>
      </w:r>
    </w:p>
    <w:p w:rsidR="00753632" w:rsidRPr="00F96680" w:rsidRDefault="00753632" w:rsidP="00753632">
      <w:pPr>
        <w:pStyle w:val="Odsekzoznamu"/>
        <w:ind w:left="426"/>
        <w:jc w:val="both"/>
        <w:rPr>
          <w:bCs/>
          <w:color w:val="000000" w:themeColor="text1"/>
        </w:rPr>
      </w:pPr>
    </w:p>
    <w:p w:rsidR="00C65C00" w:rsidRPr="00F96680" w:rsidRDefault="00C65C00" w:rsidP="00C65C00">
      <w:pPr>
        <w:pStyle w:val="Odsekzoznamu"/>
        <w:numPr>
          <w:ilvl w:val="0"/>
          <w:numId w:val="1"/>
        </w:numPr>
        <w:ind w:left="426" w:hanging="426"/>
        <w:jc w:val="both"/>
        <w:rPr>
          <w:snapToGrid w:val="0"/>
          <w:color w:val="000000" w:themeColor="text1"/>
          <w:lang w:eastAsia="cs-CZ"/>
        </w:rPr>
      </w:pPr>
      <w:r w:rsidRPr="00F96680">
        <w:rPr>
          <w:snapToGrid w:val="0"/>
          <w:color w:val="000000" w:themeColor="text1"/>
          <w:lang w:eastAsia="cs-CZ"/>
        </w:rPr>
        <w:t>Najčastejšie používané ochranné opatrenie pred zásahom elektrickým prúdom je</w:t>
      </w:r>
    </w:p>
    <w:p w:rsidR="00C65C00" w:rsidRPr="00F96680" w:rsidRDefault="00C65C00" w:rsidP="00E21BE7">
      <w:pPr>
        <w:pStyle w:val="Odsekzoznamu"/>
        <w:numPr>
          <w:ilvl w:val="0"/>
          <w:numId w:val="35"/>
        </w:numPr>
        <w:spacing w:before="120" w:after="0" w:line="240" w:lineRule="auto"/>
        <w:jc w:val="both"/>
        <w:rPr>
          <w:bCs/>
          <w:color w:val="000000" w:themeColor="text1"/>
        </w:rPr>
      </w:pPr>
      <w:r w:rsidRPr="00F96680">
        <w:rPr>
          <w:snapToGrid w:val="0"/>
          <w:color w:val="000000" w:themeColor="text1"/>
          <w:lang w:eastAsia="cs-CZ"/>
        </w:rPr>
        <w:t>dvojitá alebo zosilnená izolácia</w:t>
      </w:r>
    </w:p>
    <w:p w:rsidR="00C65C00" w:rsidRPr="00F96680" w:rsidRDefault="00C65C00" w:rsidP="00E21BE7">
      <w:pPr>
        <w:pStyle w:val="Odsekzoznamu"/>
        <w:numPr>
          <w:ilvl w:val="0"/>
          <w:numId w:val="35"/>
        </w:numPr>
        <w:spacing w:before="120" w:after="0" w:line="240" w:lineRule="auto"/>
        <w:jc w:val="both"/>
        <w:rPr>
          <w:bCs/>
          <w:color w:val="000000" w:themeColor="text1"/>
        </w:rPr>
      </w:pPr>
      <w:r w:rsidRPr="00F96680">
        <w:rPr>
          <w:snapToGrid w:val="0"/>
          <w:color w:val="000000" w:themeColor="text1"/>
          <w:lang w:eastAsia="cs-CZ"/>
        </w:rPr>
        <w:t xml:space="preserve"> elektrické oddelenie pri napájaní jedného spotrebiča</w:t>
      </w:r>
    </w:p>
    <w:p w:rsidR="00C65C00" w:rsidRPr="00F96680" w:rsidRDefault="00C65C00" w:rsidP="00E21BE7">
      <w:pPr>
        <w:pStyle w:val="Odsekzoznamu"/>
        <w:numPr>
          <w:ilvl w:val="0"/>
          <w:numId w:val="35"/>
        </w:numPr>
        <w:spacing w:before="120" w:after="0" w:line="240" w:lineRule="auto"/>
        <w:jc w:val="both"/>
        <w:rPr>
          <w:bCs/>
          <w:color w:val="000000" w:themeColor="text1"/>
        </w:rPr>
      </w:pPr>
      <w:r w:rsidRPr="00F96680">
        <w:rPr>
          <w:snapToGrid w:val="0"/>
          <w:color w:val="000000" w:themeColor="text1"/>
          <w:lang w:eastAsia="cs-CZ"/>
        </w:rPr>
        <w:t>samočinné odpojenie napájania</w:t>
      </w:r>
    </w:p>
    <w:p w:rsidR="00C65C00" w:rsidRPr="00F96680" w:rsidRDefault="00C65C00" w:rsidP="00C65C00">
      <w:pPr>
        <w:pStyle w:val="Odsekzoznamu"/>
        <w:ind w:left="786"/>
        <w:jc w:val="both"/>
        <w:rPr>
          <w:snapToGrid w:val="0"/>
          <w:color w:val="000000" w:themeColor="text1"/>
          <w:lang w:eastAsia="cs-CZ"/>
        </w:rPr>
      </w:pPr>
    </w:p>
    <w:p w:rsidR="00C65C00" w:rsidRPr="00F96680" w:rsidRDefault="00C65C00" w:rsidP="00C65C00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rFonts w:cs="Times New Roman"/>
          <w:color w:val="000000" w:themeColor="text1"/>
        </w:rPr>
        <w:t xml:space="preserve">V striedavých systémoch sa musí zabezpečiť doplnková ochrana prúdovým chráničom s menovitým vybavovacím prúdom max. 30 </w:t>
      </w:r>
      <w:proofErr w:type="spellStart"/>
      <w:r w:rsidRPr="00F96680">
        <w:rPr>
          <w:rFonts w:cs="Times New Roman"/>
          <w:color w:val="000000" w:themeColor="text1"/>
        </w:rPr>
        <w:t>mA</w:t>
      </w:r>
      <w:proofErr w:type="spellEnd"/>
      <w:r w:rsidRPr="00F96680">
        <w:rPr>
          <w:rFonts w:cs="Times New Roman"/>
          <w:color w:val="000000" w:themeColor="text1"/>
        </w:rPr>
        <w:t xml:space="preserve"> pre</w:t>
      </w:r>
    </w:p>
    <w:p w:rsidR="00C65C00" w:rsidRPr="00F96680" w:rsidRDefault="00C65C00" w:rsidP="00E21BE7">
      <w:pPr>
        <w:pStyle w:val="Odsekzoznamu"/>
        <w:numPr>
          <w:ilvl w:val="0"/>
          <w:numId w:val="36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motory </w:t>
      </w:r>
      <w:r w:rsidRPr="00F96680">
        <w:rPr>
          <w:rFonts w:cs="Times New Roman"/>
          <w:color w:val="000000" w:themeColor="text1"/>
        </w:rPr>
        <w:t>s menovitým prúdom do 20 A</w:t>
      </w:r>
    </w:p>
    <w:p w:rsidR="00195180" w:rsidRPr="00F96680" w:rsidRDefault="00195180" w:rsidP="00E21BE7">
      <w:pPr>
        <w:pStyle w:val="Odsekzoznamu"/>
        <w:numPr>
          <w:ilvl w:val="0"/>
          <w:numId w:val="36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svietidlá </w:t>
      </w:r>
      <w:r w:rsidRPr="00F96680">
        <w:rPr>
          <w:rFonts w:cs="Times New Roman"/>
          <w:color w:val="000000" w:themeColor="text1"/>
        </w:rPr>
        <w:t>s menovitým prúdom do 20 A</w:t>
      </w:r>
    </w:p>
    <w:p w:rsidR="00C65C00" w:rsidRPr="00F96680" w:rsidRDefault="00C65C00" w:rsidP="00E21BE7">
      <w:pPr>
        <w:pStyle w:val="Odsekzoznamu"/>
        <w:numPr>
          <w:ilvl w:val="0"/>
          <w:numId w:val="36"/>
        </w:numPr>
        <w:jc w:val="both"/>
        <w:rPr>
          <w:bCs/>
          <w:color w:val="000000" w:themeColor="text1"/>
        </w:rPr>
      </w:pPr>
      <w:r w:rsidRPr="00F96680">
        <w:rPr>
          <w:rFonts w:cs="Times New Roman"/>
          <w:color w:val="000000" w:themeColor="text1"/>
        </w:rPr>
        <w:t>zásuvky s menovitým prúdom do 20 A</w:t>
      </w:r>
    </w:p>
    <w:p w:rsidR="00195180" w:rsidRPr="00F96680" w:rsidRDefault="00195180" w:rsidP="00195180">
      <w:pPr>
        <w:pStyle w:val="Odsekzoznamu"/>
        <w:ind w:left="786"/>
        <w:jc w:val="both"/>
        <w:rPr>
          <w:rFonts w:cs="Times New Roman"/>
          <w:color w:val="000000" w:themeColor="text1"/>
        </w:rPr>
      </w:pPr>
    </w:p>
    <w:p w:rsidR="00195180" w:rsidRPr="00F96680" w:rsidRDefault="00195180" w:rsidP="00195180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Maximálny čas odpojenia pri ochrane </w:t>
      </w:r>
      <w:r w:rsidRPr="00F96680">
        <w:rPr>
          <w:snapToGrid w:val="0"/>
          <w:color w:val="000000" w:themeColor="text1"/>
          <w:lang w:eastAsia="cs-CZ"/>
        </w:rPr>
        <w:t>samočinným odpojením napájania v sieti TT pri menovitom napätí 230V je</w:t>
      </w:r>
    </w:p>
    <w:p w:rsidR="00195180" w:rsidRPr="00F96680" w:rsidRDefault="00195180" w:rsidP="00E21BE7">
      <w:pPr>
        <w:pStyle w:val="Odsekzoznamu"/>
        <w:numPr>
          <w:ilvl w:val="0"/>
          <w:numId w:val="37"/>
        </w:numPr>
        <w:jc w:val="both"/>
        <w:rPr>
          <w:bCs/>
          <w:color w:val="000000" w:themeColor="text1"/>
        </w:rPr>
      </w:pPr>
      <w:r w:rsidRPr="00F96680">
        <w:rPr>
          <w:snapToGrid w:val="0"/>
          <w:color w:val="000000" w:themeColor="text1"/>
          <w:lang w:eastAsia="cs-CZ"/>
        </w:rPr>
        <w:t>0,1s</w:t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b/>
          <w:snapToGrid w:val="0"/>
          <w:color w:val="000000" w:themeColor="text1"/>
          <w:lang w:eastAsia="cs-CZ"/>
        </w:rPr>
        <w:t>b)</w:t>
      </w:r>
      <w:r w:rsidRPr="00F96680">
        <w:rPr>
          <w:snapToGrid w:val="0"/>
          <w:color w:val="000000" w:themeColor="text1"/>
          <w:lang w:eastAsia="cs-CZ"/>
        </w:rPr>
        <w:t xml:space="preserve">    0,2s</w:t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b/>
          <w:snapToGrid w:val="0"/>
          <w:color w:val="000000" w:themeColor="text1"/>
          <w:lang w:eastAsia="cs-CZ"/>
        </w:rPr>
        <w:t>c)</w:t>
      </w:r>
      <w:r w:rsidRPr="00F96680">
        <w:rPr>
          <w:snapToGrid w:val="0"/>
          <w:color w:val="000000" w:themeColor="text1"/>
          <w:lang w:eastAsia="cs-CZ"/>
        </w:rPr>
        <w:t xml:space="preserve">    0,4s </w:t>
      </w:r>
    </w:p>
    <w:p w:rsidR="00195180" w:rsidRPr="00F96680" w:rsidRDefault="00195180" w:rsidP="00195180">
      <w:pPr>
        <w:pStyle w:val="Odsekzoznamu"/>
        <w:ind w:left="786"/>
        <w:jc w:val="both"/>
        <w:rPr>
          <w:bCs/>
          <w:color w:val="000000" w:themeColor="text1"/>
        </w:rPr>
      </w:pPr>
    </w:p>
    <w:p w:rsidR="00195180" w:rsidRPr="00F96680" w:rsidRDefault="00195180" w:rsidP="00195180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Prúdový chránič sa nesmie použiť v sieti</w:t>
      </w:r>
    </w:p>
    <w:p w:rsidR="00195180" w:rsidRPr="00F96680" w:rsidRDefault="00195180" w:rsidP="00E21BE7">
      <w:pPr>
        <w:pStyle w:val="Odsekzoznamu"/>
        <w:numPr>
          <w:ilvl w:val="0"/>
          <w:numId w:val="38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TT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TN-S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TN-C</w:t>
      </w:r>
    </w:p>
    <w:p w:rsidR="00E21BE7" w:rsidRPr="00F96680" w:rsidRDefault="00E21BE7" w:rsidP="00E21BE7">
      <w:pPr>
        <w:pStyle w:val="Odsekzoznamu"/>
        <w:ind w:left="786"/>
        <w:jc w:val="both"/>
        <w:rPr>
          <w:bCs/>
          <w:color w:val="000000" w:themeColor="text1"/>
        </w:rPr>
      </w:pPr>
    </w:p>
    <w:p w:rsidR="004B3704" w:rsidRPr="00F96680" w:rsidRDefault="004B3704" w:rsidP="004B3704">
      <w:pPr>
        <w:pStyle w:val="Odsekzoznamu"/>
        <w:numPr>
          <w:ilvl w:val="0"/>
          <w:numId w:val="1"/>
        </w:numPr>
        <w:ind w:left="426" w:hanging="426"/>
        <w:jc w:val="both"/>
        <w:rPr>
          <w:snapToGrid w:val="0"/>
          <w:color w:val="000000" w:themeColor="text1"/>
          <w:lang w:eastAsia="cs-CZ"/>
        </w:rPr>
      </w:pPr>
      <w:r w:rsidRPr="00F96680">
        <w:rPr>
          <w:snapToGrid w:val="0"/>
          <w:color w:val="000000" w:themeColor="text1"/>
          <w:lang w:eastAsia="cs-CZ"/>
        </w:rPr>
        <w:t>Súčasne prístupné časti s rozdielnym potenciálom nie sú v dosahu ruky, ak sú oddelené vzdialenosťou väčšou ako</w:t>
      </w:r>
    </w:p>
    <w:p w:rsidR="00195180" w:rsidRPr="00F96680" w:rsidRDefault="004B3704" w:rsidP="004B3704">
      <w:pPr>
        <w:pStyle w:val="Odsekzoznamu"/>
        <w:numPr>
          <w:ilvl w:val="0"/>
          <w:numId w:val="39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snapToGrid w:val="0"/>
          <w:color w:val="000000" w:themeColor="text1"/>
          <w:lang w:eastAsia="cs-CZ"/>
        </w:rPr>
        <w:t xml:space="preserve"> 2,5m</w:t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b/>
          <w:snapToGrid w:val="0"/>
          <w:color w:val="000000" w:themeColor="text1"/>
          <w:lang w:eastAsia="cs-CZ"/>
        </w:rPr>
        <w:t>b)</w:t>
      </w:r>
      <w:r w:rsidRPr="00F96680">
        <w:rPr>
          <w:snapToGrid w:val="0"/>
          <w:color w:val="000000" w:themeColor="text1"/>
          <w:lang w:eastAsia="cs-CZ"/>
        </w:rPr>
        <w:t xml:space="preserve">    1m</w:t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snapToGrid w:val="0"/>
          <w:color w:val="000000" w:themeColor="text1"/>
          <w:lang w:eastAsia="cs-CZ"/>
        </w:rPr>
        <w:tab/>
      </w:r>
      <w:r w:rsidRPr="00F96680">
        <w:rPr>
          <w:b/>
          <w:snapToGrid w:val="0"/>
          <w:color w:val="000000" w:themeColor="text1"/>
          <w:lang w:eastAsia="cs-CZ"/>
        </w:rPr>
        <w:t>c)</w:t>
      </w:r>
      <w:r w:rsidRPr="00F96680">
        <w:rPr>
          <w:snapToGrid w:val="0"/>
          <w:color w:val="000000" w:themeColor="text1"/>
          <w:lang w:eastAsia="cs-CZ"/>
        </w:rPr>
        <w:t xml:space="preserve">    5m</w:t>
      </w:r>
    </w:p>
    <w:p w:rsidR="004B3704" w:rsidRPr="00F96680" w:rsidRDefault="004B3704" w:rsidP="004B3704">
      <w:pPr>
        <w:pStyle w:val="Odsekzoznamu"/>
        <w:ind w:left="851"/>
        <w:jc w:val="both"/>
        <w:rPr>
          <w:snapToGrid w:val="0"/>
          <w:color w:val="000000" w:themeColor="text1"/>
          <w:lang w:eastAsia="cs-CZ"/>
        </w:rPr>
      </w:pPr>
    </w:p>
    <w:p w:rsidR="004B3704" w:rsidRPr="00F96680" w:rsidRDefault="0093007E" w:rsidP="0093007E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Ochranou pred zásahom elektrickým prúdom sa zaoberá norma</w:t>
      </w:r>
    </w:p>
    <w:p w:rsidR="0093007E" w:rsidRPr="00F96680" w:rsidRDefault="0093007E" w:rsidP="0093007E">
      <w:pPr>
        <w:pStyle w:val="Odsekzoznamu"/>
        <w:numPr>
          <w:ilvl w:val="0"/>
          <w:numId w:val="40"/>
        </w:numPr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STN 33 2000-4-41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b)</w:t>
      </w:r>
      <w:r w:rsidRPr="00F96680">
        <w:rPr>
          <w:bCs/>
          <w:color w:val="000000" w:themeColor="text1"/>
        </w:rPr>
        <w:t xml:space="preserve">    STN 34 3100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STN 33 1500</w:t>
      </w:r>
    </w:p>
    <w:p w:rsidR="0093007E" w:rsidRPr="00F96680" w:rsidRDefault="0093007E" w:rsidP="0093007E">
      <w:pPr>
        <w:pStyle w:val="Odsekzoznamu"/>
        <w:ind w:left="786"/>
        <w:jc w:val="both"/>
        <w:rPr>
          <w:bCs/>
          <w:color w:val="000000" w:themeColor="text1"/>
        </w:rPr>
      </w:pPr>
    </w:p>
    <w:p w:rsidR="0093007E" w:rsidRPr="001B1423" w:rsidRDefault="009A2EDB" w:rsidP="0093007E">
      <w:pPr>
        <w:pStyle w:val="Odsekzoznamu"/>
        <w:numPr>
          <w:ilvl w:val="0"/>
          <w:numId w:val="1"/>
        </w:numPr>
        <w:ind w:left="426" w:hanging="426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 xml:space="preserve">Pri  dlhotrvajúcich prácach sa </w:t>
      </w:r>
      <w:r w:rsidR="0093007E" w:rsidRPr="00F96680">
        <w:rPr>
          <w:bCs/>
          <w:color w:val="000000" w:themeColor="text1"/>
        </w:rPr>
        <w:t xml:space="preserve">príkaz B </w:t>
      </w:r>
      <w:r w:rsidRPr="00F96680">
        <w:rPr>
          <w:bCs/>
          <w:color w:val="000000" w:themeColor="text1"/>
        </w:rPr>
        <w:t xml:space="preserve">môže vydať na </w:t>
      </w:r>
      <w:r w:rsidRPr="001B1423">
        <w:rPr>
          <w:bCs/>
          <w:color w:val="000000" w:themeColor="text1"/>
        </w:rPr>
        <w:t>max</w:t>
      </w:r>
      <w:r w:rsidR="0093007E" w:rsidRPr="001B1423">
        <w:rPr>
          <w:bCs/>
          <w:color w:val="000000" w:themeColor="text1"/>
        </w:rPr>
        <w:t>imá</w:t>
      </w:r>
      <w:r w:rsidR="00F74139">
        <w:rPr>
          <w:bCs/>
          <w:color w:val="000000" w:themeColor="text1"/>
        </w:rPr>
        <w:t>l</w:t>
      </w:r>
      <w:r w:rsidR="0093007E" w:rsidRPr="001B1423">
        <w:rPr>
          <w:bCs/>
          <w:color w:val="000000" w:themeColor="text1"/>
        </w:rPr>
        <w:t>ne</w:t>
      </w:r>
    </w:p>
    <w:p w:rsidR="0093007E" w:rsidRPr="00F96680" w:rsidRDefault="0093007E" w:rsidP="0093007E">
      <w:pPr>
        <w:pStyle w:val="Odsekzoznamu"/>
        <w:numPr>
          <w:ilvl w:val="0"/>
          <w:numId w:val="42"/>
        </w:numPr>
        <w:ind w:left="851" w:hanging="425"/>
        <w:jc w:val="both"/>
        <w:rPr>
          <w:bCs/>
          <w:color w:val="000000" w:themeColor="text1"/>
        </w:rPr>
      </w:pPr>
      <w:r w:rsidRPr="00F96680">
        <w:rPr>
          <w:bCs/>
          <w:color w:val="000000" w:themeColor="text1"/>
        </w:rPr>
        <w:t>1 rok</w:t>
      </w:r>
      <w:r w:rsidRPr="00F96680">
        <w:rPr>
          <w:b/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ab/>
        <w:t xml:space="preserve">b)    </w:t>
      </w:r>
      <w:r w:rsidR="009A2EDB" w:rsidRPr="00F96680">
        <w:rPr>
          <w:bCs/>
          <w:color w:val="000000" w:themeColor="text1"/>
        </w:rPr>
        <w:t xml:space="preserve">1 </w:t>
      </w:r>
      <w:r w:rsidRPr="00F96680">
        <w:rPr>
          <w:bCs/>
          <w:color w:val="000000" w:themeColor="text1"/>
        </w:rPr>
        <w:t>mesiac</w:t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Cs/>
          <w:color w:val="000000" w:themeColor="text1"/>
        </w:rPr>
        <w:tab/>
      </w:r>
      <w:r w:rsidRPr="00F96680">
        <w:rPr>
          <w:b/>
          <w:bCs/>
          <w:color w:val="000000" w:themeColor="text1"/>
        </w:rPr>
        <w:t>c)</w:t>
      </w:r>
      <w:r w:rsidRPr="00F96680">
        <w:rPr>
          <w:bCs/>
          <w:color w:val="000000" w:themeColor="text1"/>
        </w:rPr>
        <w:t xml:space="preserve">    1 </w:t>
      </w:r>
      <w:r w:rsidR="009A2EDB" w:rsidRPr="00F96680">
        <w:rPr>
          <w:bCs/>
          <w:color w:val="000000" w:themeColor="text1"/>
        </w:rPr>
        <w:t>týždeň</w:t>
      </w:r>
    </w:p>
    <w:p w:rsidR="0093007E" w:rsidRPr="00F96680" w:rsidRDefault="0093007E" w:rsidP="0093007E">
      <w:pPr>
        <w:jc w:val="both"/>
        <w:rPr>
          <w:bCs/>
          <w:color w:val="000000" w:themeColor="text1"/>
        </w:rPr>
      </w:pPr>
    </w:p>
    <w:sectPr w:rsidR="0093007E" w:rsidRPr="00F96680" w:rsidSect="00A445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AC" w:rsidRDefault="00BE69AC" w:rsidP="00BE69AC">
      <w:pPr>
        <w:spacing w:after="0" w:line="240" w:lineRule="auto"/>
      </w:pPr>
      <w:r>
        <w:separator/>
      </w:r>
    </w:p>
  </w:endnote>
  <w:endnote w:type="continuationSeparator" w:id="0">
    <w:p w:rsidR="00BE69AC" w:rsidRDefault="00BE69AC" w:rsidP="00BE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AC" w:rsidRDefault="00BE69AC" w:rsidP="00BE69AC">
      <w:pPr>
        <w:spacing w:after="0" w:line="240" w:lineRule="auto"/>
      </w:pPr>
      <w:r>
        <w:separator/>
      </w:r>
    </w:p>
  </w:footnote>
  <w:footnote w:type="continuationSeparator" w:id="0">
    <w:p w:rsidR="00BE69AC" w:rsidRDefault="00BE69AC" w:rsidP="00BE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AC" w:rsidRPr="00BE69AC" w:rsidRDefault="00BE69AC" w:rsidP="00BE69AC">
    <w:pPr>
      <w:pStyle w:val="Hlavika"/>
    </w:pPr>
    <w:r w:rsidRPr="00C65C00">
      <w:rPr>
        <w:b/>
        <w:sz w:val="28"/>
        <w:szCs w:val="28"/>
      </w:rPr>
      <w:t>Test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A9"/>
    <w:multiLevelType w:val="hybridMultilevel"/>
    <w:tmpl w:val="CE5A03C6"/>
    <w:lvl w:ilvl="0" w:tplc="FB3016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32DF0"/>
    <w:multiLevelType w:val="hybridMultilevel"/>
    <w:tmpl w:val="AFBEB37A"/>
    <w:lvl w:ilvl="0" w:tplc="EEF611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F90737"/>
    <w:multiLevelType w:val="hybridMultilevel"/>
    <w:tmpl w:val="72F0FC84"/>
    <w:lvl w:ilvl="0" w:tplc="FDCE90AA">
      <w:start w:val="1"/>
      <w:numFmt w:val="lowerLetter"/>
      <w:lvlText w:val="%1)"/>
      <w:lvlJc w:val="left"/>
      <w:pPr>
        <w:ind w:left="118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03" w:hanging="360"/>
      </w:pPr>
    </w:lvl>
    <w:lvl w:ilvl="2" w:tplc="041B001B" w:tentative="1">
      <w:start w:val="1"/>
      <w:numFmt w:val="lowerRoman"/>
      <w:lvlText w:val="%3."/>
      <w:lvlJc w:val="right"/>
      <w:pPr>
        <w:ind w:left="2623" w:hanging="180"/>
      </w:pPr>
    </w:lvl>
    <w:lvl w:ilvl="3" w:tplc="041B000F" w:tentative="1">
      <w:start w:val="1"/>
      <w:numFmt w:val="decimal"/>
      <w:lvlText w:val="%4."/>
      <w:lvlJc w:val="left"/>
      <w:pPr>
        <w:ind w:left="3343" w:hanging="360"/>
      </w:pPr>
    </w:lvl>
    <w:lvl w:ilvl="4" w:tplc="041B0019" w:tentative="1">
      <w:start w:val="1"/>
      <w:numFmt w:val="lowerLetter"/>
      <w:lvlText w:val="%5."/>
      <w:lvlJc w:val="left"/>
      <w:pPr>
        <w:ind w:left="4063" w:hanging="360"/>
      </w:pPr>
    </w:lvl>
    <w:lvl w:ilvl="5" w:tplc="041B001B" w:tentative="1">
      <w:start w:val="1"/>
      <w:numFmt w:val="lowerRoman"/>
      <w:lvlText w:val="%6."/>
      <w:lvlJc w:val="right"/>
      <w:pPr>
        <w:ind w:left="4783" w:hanging="180"/>
      </w:pPr>
    </w:lvl>
    <w:lvl w:ilvl="6" w:tplc="041B000F" w:tentative="1">
      <w:start w:val="1"/>
      <w:numFmt w:val="decimal"/>
      <w:lvlText w:val="%7."/>
      <w:lvlJc w:val="left"/>
      <w:pPr>
        <w:ind w:left="5503" w:hanging="360"/>
      </w:pPr>
    </w:lvl>
    <w:lvl w:ilvl="7" w:tplc="041B0019" w:tentative="1">
      <w:start w:val="1"/>
      <w:numFmt w:val="lowerLetter"/>
      <w:lvlText w:val="%8."/>
      <w:lvlJc w:val="left"/>
      <w:pPr>
        <w:ind w:left="6223" w:hanging="360"/>
      </w:pPr>
    </w:lvl>
    <w:lvl w:ilvl="8" w:tplc="041B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D9420F5"/>
    <w:multiLevelType w:val="hybridMultilevel"/>
    <w:tmpl w:val="962ECE82"/>
    <w:lvl w:ilvl="0" w:tplc="FB6E530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354910"/>
    <w:multiLevelType w:val="hybridMultilevel"/>
    <w:tmpl w:val="D4740E28"/>
    <w:lvl w:ilvl="0" w:tplc="821E324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6D67AC"/>
    <w:multiLevelType w:val="hybridMultilevel"/>
    <w:tmpl w:val="741CD26C"/>
    <w:lvl w:ilvl="0" w:tplc="F0B4B07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9A5E98"/>
    <w:multiLevelType w:val="hybridMultilevel"/>
    <w:tmpl w:val="1E368548"/>
    <w:lvl w:ilvl="0" w:tplc="8ADA5D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1E57E9"/>
    <w:multiLevelType w:val="hybridMultilevel"/>
    <w:tmpl w:val="825A4426"/>
    <w:lvl w:ilvl="0" w:tplc="FAA058C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727AB"/>
    <w:multiLevelType w:val="hybridMultilevel"/>
    <w:tmpl w:val="578CF4A8"/>
    <w:lvl w:ilvl="0" w:tplc="87FEA8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75034F"/>
    <w:multiLevelType w:val="hybridMultilevel"/>
    <w:tmpl w:val="DBA2718C"/>
    <w:lvl w:ilvl="0" w:tplc="6A70B23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DA2991"/>
    <w:multiLevelType w:val="hybridMultilevel"/>
    <w:tmpl w:val="C8C4AA8A"/>
    <w:lvl w:ilvl="0" w:tplc="1BCE1BA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AC4F9B"/>
    <w:multiLevelType w:val="hybridMultilevel"/>
    <w:tmpl w:val="B62EBBF0"/>
    <w:lvl w:ilvl="0" w:tplc="87E2690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695A70"/>
    <w:multiLevelType w:val="hybridMultilevel"/>
    <w:tmpl w:val="F8B28586"/>
    <w:lvl w:ilvl="0" w:tplc="FD4C00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B81EC8"/>
    <w:multiLevelType w:val="hybridMultilevel"/>
    <w:tmpl w:val="172686C0"/>
    <w:lvl w:ilvl="0" w:tplc="02A6F2B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F377B3"/>
    <w:multiLevelType w:val="hybridMultilevel"/>
    <w:tmpl w:val="CF1CFF24"/>
    <w:lvl w:ilvl="0" w:tplc="D1AE7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C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A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8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2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2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965BD9"/>
    <w:multiLevelType w:val="hybridMultilevel"/>
    <w:tmpl w:val="AA9EF902"/>
    <w:lvl w:ilvl="0" w:tplc="6ADCE87E">
      <w:start w:val="1"/>
      <w:numFmt w:val="lowerLetter"/>
      <w:lvlText w:val="%1)"/>
      <w:lvlJc w:val="left"/>
      <w:pPr>
        <w:ind w:left="1146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421CE"/>
    <w:multiLevelType w:val="hybridMultilevel"/>
    <w:tmpl w:val="33B4FA6C"/>
    <w:lvl w:ilvl="0" w:tplc="9A2C320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6E3543"/>
    <w:multiLevelType w:val="hybridMultilevel"/>
    <w:tmpl w:val="32D0C0CC"/>
    <w:lvl w:ilvl="0" w:tplc="E6C2529C">
      <w:start w:val="1"/>
      <w:numFmt w:val="lowerLetter"/>
      <w:lvlText w:val="%1)"/>
      <w:lvlJc w:val="left"/>
      <w:pPr>
        <w:ind w:left="1146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C00C44"/>
    <w:multiLevelType w:val="hybridMultilevel"/>
    <w:tmpl w:val="02D86E1E"/>
    <w:lvl w:ilvl="0" w:tplc="1534DDC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DB4E18"/>
    <w:multiLevelType w:val="hybridMultilevel"/>
    <w:tmpl w:val="24705DB8"/>
    <w:lvl w:ilvl="0" w:tplc="B99661DE">
      <w:start w:val="1"/>
      <w:numFmt w:val="lowerLetter"/>
      <w:lvlText w:val="%1)"/>
      <w:lvlJc w:val="left"/>
      <w:pPr>
        <w:ind w:left="1146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BE5121E"/>
    <w:multiLevelType w:val="hybridMultilevel"/>
    <w:tmpl w:val="00D6551E"/>
    <w:lvl w:ilvl="0" w:tplc="D744DC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A836E9"/>
    <w:multiLevelType w:val="hybridMultilevel"/>
    <w:tmpl w:val="7692445E"/>
    <w:lvl w:ilvl="0" w:tplc="4C8E72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E156885"/>
    <w:multiLevelType w:val="hybridMultilevel"/>
    <w:tmpl w:val="C3D68434"/>
    <w:lvl w:ilvl="0" w:tplc="6818E07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4C698B"/>
    <w:multiLevelType w:val="hybridMultilevel"/>
    <w:tmpl w:val="4C6654F6"/>
    <w:lvl w:ilvl="0" w:tplc="C66E165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6A6E73"/>
    <w:multiLevelType w:val="hybridMultilevel"/>
    <w:tmpl w:val="AA4A77FA"/>
    <w:lvl w:ilvl="0" w:tplc="568226E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B81304"/>
    <w:multiLevelType w:val="hybridMultilevel"/>
    <w:tmpl w:val="C3A8B944"/>
    <w:lvl w:ilvl="0" w:tplc="E102C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519A"/>
    <w:multiLevelType w:val="hybridMultilevel"/>
    <w:tmpl w:val="A9E66488"/>
    <w:lvl w:ilvl="0" w:tplc="2A1C0264">
      <w:start w:val="1"/>
      <w:numFmt w:val="lowerLetter"/>
      <w:lvlText w:val="%1)"/>
      <w:lvlJc w:val="left"/>
      <w:pPr>
        <w:ind w:left="1146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7D33D5B"/>
    <w:multiLevelType w:val="hybridMultilevel"/>
    <w:tmpl w:val="D5C8DBDA"/>
    <w:lvl w:ilvl="0" w:tplc="B83ED9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CD090C"/>
    <w:multiLevelType w:val="hybridMultilevel"/>
    <w:tmpl w:val="B5A61FB4"/>
    <w:lvl w:ilvl="0" w:tplc="B6D2299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4250CB"/>
    <w:multiLevelType w:val="hybridMultilevel"/>
    <w:tmpl w:val="355EE60C"/>
    <w:lvl w:ilvl="0" w:tplc="1654D91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360577F"/>
    <w:multiLevelType w:val="hybridMultilevel"/>
    <w:tmpl w:val="0DACF41E"/>
    <w:lvl w:ilvl="0" w:tplc="A470D0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0A1133"/>
    <w:multiLevelType w:val="hybridMultilevel"/>
    <w:tmpl w:val="0DC8F738"/>
    <w:lvl w:ilvl="0" w:tplc="BB72B33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EA26DB"/>
    <w:multiLevelType w:val="hybridMultilevel"/>
    <w:tmpl w:val="F0465AC4"/>
    <w:lvl w:ilvl="0" w:tplc="A07AF22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BD3001"/>
    <w:multiLevelType w:val="hybridMultilevel"/>
    <w:tmpl w:val="222671E0"/>
    <w:lvl w:ilvl="0" w:tplc="32A654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2E69C2"/>
    <w:multiLevelType w:val="hybridMultilevel"/>
    <w:tmpl w:val="36C6B67A"/>
    <w:lvl w:ilvl="0" w:tplc="F21A803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4D48B1"/>
    <w:multiLevelType w:val="hybridMultilevel"/>
    <w:tmpl w:val="6D7481C0"/>
    <w:lvl w:ilvl="0" w:tplc="269EE0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B34041F"/>
    <w:multiLevelType w:val="hybridMultilevel"/>
    <w:tmpl w:val="C792E38A"/>
    <w:lvl w:ilvl="0" w:tplc="BB98288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9900FB"/>
    <w:multiLevelType w:val="hybridMultilevel"/>
    <w:tmpl w:val="93C42D92"/>
    <w:lvl w:ilvl="0" w:tplc="B5D658E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BA67FD"/>
    <w:multiLevelType w:val="hybridMultilevel"/>
    <w:tmpl w:val="F760CC36"/>
    <w:lvl w:ilvl="0" w:tplc="B9A45E5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4C85F90"/>
    <w:multiLevelType w:val="hybridMultilevel"/>
    <w:tmpl w:val="D8B2B31A"/>
    <w:lvl w:ilvl="0" w:tplc="80C8F4E2">
      <w:start w:val="1"/>
      <w:numFmt w:val="lowerLetter"/>
      <w:lvlText w:val="%1)"/>
      <w:lvlJc w:val="left"/>
      <w:pPr>
        <w:ind w:left="1146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7A8355C"/>
    <w:multiLevelType w:val="hybridMultilevel"/>
    <w:tmpl w:val="B4A22592"/>
    <w:lvl w:ilvl="0" w:tplc="C6E4CE3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DC4238"/>
    <w:multiLevelType w:val="hybridMultilevel"/>
    <w:tmpl w:val="16C8339C"/>
    <w:lvl w:ilvl="0" w:tplc="49A6F5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31"/>
  </w:num>
  <w:num w:numId="5">
    <w:abstractNumId w:val="15"/>
  </w:num>
  <w:num w:numId="6">
    <w:abstractNumId w:val="7"/>
  </w:num>
  <w:num w:numId="7">
    <w:abstractNumId w:val="32"/>
  </w:num>
  <w:num w:numId="8">
    <w:abstractNumId w:val="2"/>
  </w:num>
  <w:num w:numId="9">
    <w:abstractNumId w:val="34"/>
  </w:num>
  <w:num w:numId="10">
    <w:abstractNumId w:val="26"/>
  </w:num>
  <w:num w:numId="11">
    <w:abstractNumId w:val="37"/>
  </w:num>
  <w:num w:numId="12">
    <w:abstractNumId w:val="10"/>
  </w:num>
  <w:num w:numId="13">
    <w:abstractNumId w:val="19"/>
  </w:num>
  <w:num w:numId="14">
    <w:abstractNumId w:val="17"/>
  </w:num>
  <w:num w:numId="15">
    <w:abstractNumId w:val="39"/>
  </w:num>
  <w:num w:numId="16">
    <w:abstractNumId w:val="11"/>
  </w:num>
  <w:num w:numId="17">
    <w:abstractNumId w:val="4"/>
  </w:num>
  <w:num w:numId="18">
    <w:abstractNumId w:val="5"/>
  </w:num>
  <w:num w:numId="19">
    <w:abstractNumId w:val="36"/>
  </w:num>
  <w:num w:numId="20">
    <w:abstractNumId w:val="33"/>
  </w:num>
  <w:num w:numId="21">
    <w:abstractNumId w:val="41"/>
  </w:num>
  <w:num w:numId="22">
    <w:abstractNumId w:val="30"/>
  </w:num>
  <w:num w:numId="23">
    <w:abstractNumId w:val="38"/>
  </w:num>
  <w:num w:numId="24">
    <w:abstractNumId w:val="40"/>
  </w:num>
  <w:num w:numId="25">
    <w:abstractNumId w:val="35"/>
  </w:num>
  <w:num w:numId="26">
    <w:abstractNumId w:val="3"/>
  </w:num>
  <w:num w:numId="27">
    <w:abstractNumId w:val="24"/>
  </w:num>
  <w:num w:numId="28">
    <w:abstractNumId w:val="1"/>
  </w:num>
  <w:num w:numId="29">
    <w:abstractNumId w:val="16"/>
  </w:num>
  <w:num w:numId="30">
    <w:abstractNumId w:val="22"/>
  </w:num>
  <w:num w:numId="31">
    <w:abstractNumId w:val="20"/>
  </w:num>
  <w:num w:numId="32">
    <w:abstractNumId w:val="13"/>
  </w:num>
  <w:num w:numId="33">
    <w:abstractNumId w:val="18"/>
  </w:num>
  <w:num w:numId="34">
    <w:abstractNumId w:val="12"/>
  </w:num>
  <w:num w:numId="35">
    <w:abstractNumId w:val="23"/>
  </w:num>
  <w:num w:numId="36">
    <w:abstractNumId w:val="6"/>
  </w:num>
  <w:num w:numId="37">
    <w:abstractNumId w:val="8"/>
  </w:num>
  <w:num w:numId="38">
    <w:abstractNumId w:val="9"/>
  </w:num>
  <w:num w:numId="39">
    <w:abstractNumId w:val="27"/>
  </w:num>
  <w:num w:numId="40">
    <w:abstractNumId w:val="0"/>
  </w:num>
  <w:num w:numId="41">
    <w:abstractNumId w:val="14"/>
  </w:num>
  <w:num w:numId="42">
    <w:abstractNumId w:val="2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4E0"/>
    <w:rsid w:val="000575C4"/>
    <w:rsid w:val="00102036"/>
    <w:rsid w:val="00114354"/>
    <w:rsid w:val="001510A2"/>
    <w:rsid w:val="001569BA"/>
    <w:rsid w:val="001753D1"/>
    <w:rsid w:val="00195180"/>
    <w:rsid w:val="001B1423"/>
    <w:rsid w:val="001B727A"/>
    <w:rsid w:val="00397A9D"/>
    <w:rsid w:val="00420A24"/>
    <w:rsid w:val="00455D9B"/>
    <w:rsid w:val="004B3704"/>
    <w:rsid w:val="004D1DAD"/>
    <w:rsid w:val="00583CF8"/>
    <w:rsid w:val="006A3BB7"/>
    <w:rsid w:val="006A52AD"/>
    <w:rsid w:val="006B3654"/>
    <w:rsid w:val="00753632"/>
    <w:rsid w:val="00796810"/>
    <w:rsid w:val="007A5433"/>
    <w:rsid w:val="007C47EB"/>
    <w:rsid w:val="007F5703"/>
    <w:rsid w:val="00867E4B"/>
    <w:rsid w:val="0093007E"/>
    <w:rsid w:val="00933E07"/>
    <w:rsid w:val="009556DA"/>
    <w:rsid w:val="009654E0"/>
    <w:rsid w:val="00976B86"/>
    <w:rsid w:val="009A2EDB"/>
    <w:rsid w:val="00A44545"/>
    <w:rsid w:val="00AE5237"/>
    <w:rsid w:val="00B14FE7"/>
    <w:rsid w:val="00BB5984"/>
    <w:rsid w:val="00BD014B"/>
    <w:rsid w:val="00BE69AC"/>
    <w:rsid w:val="00BF42A2"/>
    <w:rsid w:val="00C3233F"/>
    <w:rsid w:val="00C65C00"/>
    <w:rsid w:val="00C70E9C"/>
    <w:rsid w:val="00C9286A"/>
    <w:rsid w:val="00CA6B52"/>
    <w:rsid w:val="00CB4A24"/>
    <w:rsid w:val="00CC3AF9"/>
    <w:rsid w:val="00CD1C3F"/>
    <w:rsid w:val="00DC3EFE"/>
    <w:rsid w:val="00E21BE7"/>
    <w:rsid w:val="00E318A8"/>
    <w:rsid w:val="00EA07DD"/>
    <w:rsid w:val="00EF1920"/>
    <w:rsid w:val="00F15B7E"/>
    <w:rsid w:val="00F74139"/>
    <w:rsid w:val="00F77ABE"/>
    <w:rsid w:val="00F9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6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E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E69AC"/>
  </w:style>
  <w:style w:type="paragraph" w:styleId="Pta">
    <w:name w:val="footer"/>
    <w:basedOn w:val="Normlny"/>
    <w:link w:val="PtaChar"/>
    <w:uiPriority w:val="99"/>
    <w:semiHidden/>
    <w:unhideWhenUsed/>
    <w:rsid w:val="00BE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E6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69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66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444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71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5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039D-0ACB-4159-965A-0C98379E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FHPV PU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FHPV</dc:creator>
  <cp:keywords/>
  <dc:description/>
  <cp:lastModifiedBy>acer</cp:lastModifiedBy>
  <cp:revision>4</cp:revision>
  <dcterms:created xsi:type="dcterms:W3CDTF">2013-02-22T18:53:00Z</dcterms:created>
  <dcterms:modified xsi:type="dcterms:W3CDTF">2013-05-28T21:40:00Z</dcterms:modified>
</cp:coreProperties>
</file>